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1D77A66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E95476">
        <w:rPr>
          <w:rFonts w:cs="Arial"/>
          <w:sz w:val="24"/>
          <w:szCs w:val="24"/>
        </w:rPr>
        <w:t>5</w:t>
      </w:r>
      <w:r w:rsidR="007D70A7">
        <w:rPr>
          <w:rFonts w:cs="Arial"/>
          <w:sz w:val="24"/>
          <w:szCs w:val="24"/>
        </w:rPr>
        <w:t>-</w:t>
      </w:r>
      <w:r w:rsidR="00D11383">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03408B">
        <w:rPr>
          <w:rFonts w:cs="Arial"/>
          <w:color w:val="000000"/>
          <w:sz w:val="24"/>
          <w:szCs w:val="24"/>
        </w:rPr>
        <w:t>9878</w:t>
      </w:r>
    </w:p>
    <w:p w14:paraId="2700B07E" w14:textId="76126E5B"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E1159E">
        <w:rPr>
          <w:rFonts w:eastAsia="SimSun"/>
          <w:sz w:val="24"/>
          <w:szCs w:val="24"/>
          <w:lang w:eastAsia="zh-CN"/>
        </w:rPr>
        <w:t xml:space="preserve">17 – 28 August </w:t>
      </w:r>
      <w:r w:rsidR="00D47337">
        <w:rPr>
          <w:rFonts w:eastAsia="SimSun"/>
          <w:sz w:val="24"/>
          <w:szCs w:val="24"/>
          <w:lang w:eastAsia="zh-CN"/>
        </w:rPr>
        <w:t>,</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36DFF0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F0953">
        <w:rPr>
          <w:rFonts w:ascii="Arial" w:hAnsi="Arial"/>
          <w:sz w:val="24"/>
          <w:lang w:val="en-US"/>
        </w:rPr>
        <w:t>7.7</w:t>
      </w:r>
      <w:r w:rsidR="00823B0A">
        <w:rPr>
          <w:rFonts w:ascii="Arial" w:hAnsi="Arial"/>
          <w:sz w:val="24"/>
          <w:lang w:val="en-US"/>
        </w:rPr>
        <w:t>.2.3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6EFE73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43AE2">
        <w:rPr>
          <w:rFonts w:ascii="Arial" w:hAnsi="Arial"/>
          <w:sz w:val="24"/>
          <w:lang w:val="en-US"/>
        </w:rPr>
        <w:t xml:space="preserve">On </w:t>
      </w:r>
      <w:proofErr w:type="spellStart"/>
      <w:r w:rsidR="00092376">
        <w:rPr>
          <w:rFonts w:ascii="Arial" w:hAnsi="Arial"/>
          <w:sz w:val="24"/>
          <w:lang w:val="en-US"/>
        </w:rPr>
        <w:t>gNB</w:t>
      </w:r>
      <w:proofErr w:type="spellEnd"/>
      <w:r w:rsidR="00092376">
        <w:rPr>
          <w:rFonts w:ascii="Arial" w:hAnsi="Arial"/>
          <w:sz w:val="24"/>
          <w:lang w:val="en-US"/>
        </w:rPr>
        <w:t xml:space="preserve"> requirements for NR positioning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5A60A9CE" w14:textId="651B293B" w:rsidR="001A072D" w:rsidRPr="00832903" w:rsidRDefault="00F01C38" w:rsidP="00832903">
      <w:pPr>
        <w:rPr>
          <w:lang w:val="en-US"/>
        </w:rPr>
      </w:pPr>
      <w:r>
        <w:rPr>
          <w:lang w:val="en-US"/>
        </w:rPr>
        <w:t>In RAN4#9</w:t>
      </w:r>
      <w:r w:rsidR="00E1159E">
        <w:rPr>
          <w:lang w:val="en-US"/>
        </w:rPr>
        <w:t>5</w:t>
      </w:r>
      <w:r>
        <w:rPr>
          <w:lang w:val="en-US"/>
        </w:rPr>
        <w:t xml:space="preserve">-e meeting, </w:t>
      </w:r>
      <w:proofErr w:type="spellStart"/>
      <w:r>
        <w:rPr>
          <w:lang w:val="en-US"/>
        </w:rPr>
        <w:t>gNB</w:t>
      </w:r>
      <w:proofErr w:type="spellEnd"/>
      <w:r>
        <w:rPr>
          <w:lang w:val="en-US"/>
        </w:rPr>
        <w:t xml:space="preserve"> requirements for NR positioning w</w:t>
      </w:r>
      <w:r w:rsidR="00E95476">
        <w:rPr>
          <w:lang w:val="en-US"/>
        </w:rPr>
        <w:t>ere further</w:t>
      </w:r>
      <w:r>
        <w:rPr>
          <w:lang w:val="en-US"/>
        </w:rPr>
        <w:t xml:space="preserve"> discussed with</w:t>
      </w:r>
      <w:r w:rsidR="00E95476">
        <w:rPr>
          <w:lang w:val="en-US"/>
        </w:rPr>
        <w:t xml:space="preserve"> </w:t>
      </w:r>
      <w:r>
        <w:rPr>
          <w:lang w:val="en-US"/>
        </w:rPr>
        <w:t xml:space="preserve">WF captured in [1]. In this paper, we discuss some of the remaining issues regarding the optionality of </w:t>
      </w:r>
      <w:proofErr w:type="spellStart"/>
      <w:r>
        <w:rPr>
          <w:lang w:val="en-US"/>
        </w:rPr>
        <w:t>gNB</w:t>
      </w:r>
      <w:proofErr w:type="spellEnd"/>
      <w:r>
        <w:rPr>
          <w:lang w:val="en-US"/>
        </w:rPr>
        <w:t xml:space="preserve"> requirements, </w:t>
      </w:r>
      <w:r w:rsidR="00E95476">
        <w:rPr>
          <w:lang w:val="en-US"/>
        </w:rPr>
        <w:t xml:space="preserve">and </w:t>
      </w:r>
      <w:r>
        <w:rPr>
          <w:lang w:val="en-US"/>
        </w:rPr>
        <w:t xml:space="preserve">applicability. </w:t>
      </w:r>
    </w:p>
    <w:p w14:paraId="530805C1" w14:textId="3E869CEC" w:rsidR="0005179F" w:rsidRDefault="008D0067" w:rsidP="00C85E54">
      <w:pPr>
        <w:pStyle w:val="Heading1"/>
        <w:rPr>
          <w:lang w:val="en-US"/>
        </w:rPr>
      </w:pPr>
      <w:proofErr w:type="spellStart"/>
      <w:r>
        <w:rPr>
          <w:lang w:val="en-US"/>
        </w:rPr>
        <w:t>gNB</w:t>
      </w:r>
      <w:proofErr w:type="spellEnd"/>
      <w:r>
        <w:rPr>
          <w:lang w:val="en-US"/>
        </w:rPr>
        <w:t xml:space="preserve"> accuracy requirements</w:t>
      </w:r>
    </w:p>
    <w:p w14:paraId="4D3ED4D0" w14:textId="4FE7EC03" w:rsidR="0005320E" w:rsidRPr="0005320E" w:rsidRDefault="006033FC" w:rsidP="0005320E">
      <w:pPr>
        <w:rPr>
          <w:lang w:val="en-US"/>
        </w:rPr>
      </w:pPr>
      <w:r>
        <w:rPr>
          <w:lang w:val="en-US"/>
        </w:rPr>
        <w:t xml:space="preserve">For </w:t>
      </w:r>
      <w:proofErr w:type="spellStart"/>
      <w:r>
        <w:rPr>
          <w:lang w:val="en-US"/>
        </w:rPr>
        <w:t>gNB</w:t>
      </w:r>
      <w:proofErr w:type="spellEnd"/>
      <w:r>
        <w:rPr>
          <w:lang w:val="en-US"/>
        </w:rPr>
        <w:t xml:space="preserve"> accuracy requirements, the following agreements and WF were captured in [1]:</w:t>
      </w:r>
    </w:p>
    <w:p w14:paraId="78ED605A" w14:textId="77A93423" w:rsidR="00EE5E90" w:rsidRPr="00EE5E90" w:rsidRDefault="00EE5E90" w:rsidP="00EE5E90">
      <w:pPr>
        <w:rPr>
          <w:lang w:val="en-US"/>
        </w:rPr>
      </w:pPr>
      <w:r w:rsidRPr="0074147F">
        <w:rPr>
          <w:noProof/>
          <w:lang w:val="en-US" w:eastAsia="zh-CN"/>
        </w:rPr>
        <mc:AlternateContent>
          <mc:Choice Requires="wps">
            <w:drawing>
              <wp:inline distT="0" distB="0" distL="0" distR="0" wp14:anchorId="314224F1" wp14:editId="5FA564DB">
                <wp:extent cx="5881420" cy="244792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447925"/>
                        </a:xfrm>
                        <a:prstGeom prst="rect">
                          <a:avLst/>
                        </a:prstGeom>
                        <a:solidFill>
                          <a:srgbClr val="FFFFFF"/>
                        </a:solidFill>
                        <a:ln w="9525">
                          <a:solidFill>
                            <a:srgbClr val="000000"/>
                          </a:solidFill>
                          <a:miter lim="800000"/>
                          <a:headEnd/>
                          <a:tailEnd/>
                        </a:ln>
                      </wps:spPr>
                      <wps:txbx>
                        <w:txbxContent>
                          <w:p w14:paraId="1DEF6E96" w14:textId="5D76A88A" w:rsidR="002C1A68" w:rsidRDefault="001D5409" w:rsidP="00EE5E90">
                            <w:pPr>
                              <w:rPr>
                                <w:rFonts w:eastAsia="Batang"/>
                                <w:b/>
                                <w:bCs/>
                                <w:lang w:eastAsia="zh-CN"/>
                              </w:rPr>
                            </w:pPr>
                            <w:r w:rsidRPr="001D5409">
                              <w:rPr>
                                <w:rFonts w:eastAsia="Batang"/>
                                <w:b/>
                                <w:bCs/>
                                <w:lang w:eastAsia="zh-CN"/>
                              </w:rPr>
                              <w:t xml:space="preserve">Optionality of </w:t>
                            </w:r>
                            <w:proofErr w:type="spellStart"/>
                            <w:r w:rsidRPr="001D5409">
                              <w:rPr>
                                <w:rFonts w:eastAsia="Batang"/>
                                <w:b/>
                                <w:bCs/>
                                <w:lang w:eastAsia="zh-CN"/>
                              </w:rPr>
                              <w:t>gNB</w:t>
                            </w:r>
                            <w:proofErr w:type="spellEnd"/>
                            <w:r w:rsidRPr="001D5409">
                              <w:rPr>
                                <w:rFonts w:eastAsia="Batang"/>
                                <w:b/>
                                <w:bCs/>
                                <w:lang w:eastAsia="zh-CN"/>
                              </w:rPr>
                              <w:t xml:space="preserve"> accuracy requirements</w:t>
                            </w:r>
                            <w:r>
                              <w:rPr>
                                <w:rFonts w:eastAsia="Batang"/>
                                <w:b/>
                                <w:bCs/>
                                <w:lang w:eastAsia="zh-CN"/>
                              </w:rPr>
                              <w:t>:</w:t>
                            </w:r>
                          </w:p>
                          <w:p w14:paraId="0E38D3D5" w14:textId="77777777" w:rsidR="00E1159E" w:rsidRPr="00E1159E" w:rsidRDefault="00E1159E" w:rsidP="00017B14">
                            <w:pPr>
                              <w:numPr>
                                <w:ilvl w:val="0"/>
                                <w:numId w:val="8"/>
                              </w:numPr>
                              <w:tabs>
                                <w:tab w:val="num" w:pos="720"/>
                              </w:tabs>
                              <w:rPr>
                                <w:rFonts w:eastAsia="Batang"/>
                                <w:b/>
                                <w:lang w:val="en-US" w:eastAsia="zh-CN"/>
                              </w:rPr>
                            </w:pPr>
                            <w:r w:rsidRPr="00E1159E">
                              <w:rPr>
                                <w:rFonts w:eastAsia="Batang"/>
                                <w:b/>
                                <w:lang w:val="en-US" w:eastAsia="zh-CN"/>
                              </w:rPr>
                              <w:t xml:space="preserve">FFS: whether </w:t>
                            </w:r>
                            <w:proofErr w:type="spellStart"/>
                            <w:r w:rsidRPr="00E1159E">
                              <w:rPr>
                                <w:rFonts w:eastAsia="Batang"/>
                                <w:b/>
                                <w:lang w:val="en-US" w:eastAsia="zh-CN"/>
                              </w:rPr>
                              <w:t>gNB</w:t>
                            </w:r>
                            <w:proofErr w:type="spellEnd"/>
                            <w:r w:rsidRPr="00E1159E">
                              <w:rPr>
                                <w:rFonts w:eastAsia="Batang"/>
                                <w:b/>
                                <w:lang w:val="en-US" w:eastAsia="zh-CN"/>
                              </w:rPr>
                              <w:t xml:space="preserve"> positioning measurement accuracy is optional or mandatory if </w:t>
                            </w:r>
                            <w:proofErr w:type="spellStart"/>
                            <w:r w:rsidRPr="00E1159E">
                              <w:rPr>
                                <w:rFonts w:eastAsia="Batang"/>
                                <w:b/>
                                <w:lang w:val="en-US" w:eastAsia="zh-CN"/>
                              </w:rPr>
                              <w:t>gNB</w:t>
                            </w:r>
                            <w:proofErr w:type="spellEnd"/>
                            <w:r w:rsidRPr="00E1159E">
                              <w:rPr>
                                <w:rFonts w:eastAsia="Batang"/>
                                <w:b/>
                                <w:lang w:val="en-US" w:eastAsia="zh-CN"/>
                              </w:rPr>
                              <w:t xml:space="preserve"> supports the positioning measurement.</w:t>
                            </w:r>
                          </w:p>
                          <w:p w14:paraId="35235E22" w14:textId="77777777" w:rsidR="00E1159E" w:rsidRPr="00E1159E" w:rsidRDefault="00E1159E" w:rsidP="00017B14">
                            <w:pPr>
                              <w:numPr>
                                <w:ilvl w:val="0"/>
                                <w:numId w:val="8"/>
                              </w:numPr>
                              <w:tabs>
                                <w:tab w:val="num" w:pos="720"/>
                              </w:tabs>
                              <w:rPr>
                                <w:rFonts w:eastAsia="Batang"/>
                                <w:b/>
                                <w:lang w:val="en-US" w:eastAsia="zh-CN"/>
                              </w:rPr>
                            </w:pPr>
                            <w:r w:rsidRPr="00E1159E">
                              <w:rPr>
                                <w:rFonts w:eastAsia="Batang"/>
                                <w:b/>
                                <w:lang w:eastAsia="zh-CN"/>
                              </w:rPr>
                              <w:t>Candidate options:</w:t>
                            </w:r>
                          </w:p>
                          <w:p w14:paraId="28DF0A55" w14:textId="77777777" w:rsidR="00E1159E" w:rsidRPr="00E1159E" w:rsidRDefault="00E1159E" w:rsidP="00017B14">
                            <w:pPr>
                              <w:numPr>
                                <w:ilvl w:val="1"/>
                                <w:numId w:val="8"/>
                              </w:numPr>
                              <w:tabs>
                                <w:tab w:val="num" w:pos="1440"/>
                              </w:tabs>
                              <w:rPr>
                                <w:rFonts w:eastAsia="Batang"/>
                                <w:b/>
                                <w:lang w:val="en-US" w:eastAsia="zh-CN"/>
                              </w:rPr>
                            </w:pPr>
                            <w:r w:rsidRPr="00E1159E">
                              <w:rPr>
                                <w:rFonts w:eastAsia="Batang"/>
                                <w:b/>
                                <w:lang w:val="sv-SE" w:eastAsia="zh-CN"/>
                              </w:rPr>
                              <w:t xml:space="preserve">Option 1: </w:t>
                            </w:r>
                          </w:p>
                          <w:p w14:paraId="0F9C1967" w14:textId="77777777" w:rsidR="00E1159E" w:rsidRPr="00E1159E" w:rsidRDefault="00E1159E" w:rsidP="00017B14">
                            <w:pPr>
                              <w:numPr>
                                <w:ilvl w:val="2"/>
                                <w:numId w:val="8"/>
                              </w:numPr>
                              <w:tabs>
                                <w:tab w:val="num" w:pos="2160"/>
                              </w:tabs>
                              <w:rPr>
                                <w:rFonts w:eastAsia="Batang"/>
                                <w:b/>
                                <w:lang w:val="en-US" w:eastAsia="zh-CN"/>
                              </w:rPr>
                            </w:pPr>
                            <w:r w:rsidRPr="00E1159E">
                              <w:rPr>
                                <w:rFonts w:eastAsia="Batang"/>
                                <w:b/>
                                <w:lang w:val="en-US" w:eastAsia="zh-CN"/>
                              </w:rPr>
                              <w:t xml:space="preserve">Mandatory for </w:t>
                            </w:r>
                            <w:proofErr w:type="spellStart"/>
                            <w:r w:rsidRPr="00E1159E">
                              <w:rPr>
                                <w:rFonts w:eastAsia="Batang"/>
                                <w:b/>
                                <w:lang w:val="en-US" w:eastAsia="zh-CN"/>
                              </w:rPr>
                              <w:t>gNB</w:t>
                            </w:r>
                            <w:proofErr w:type="spellEnd"/>
                            <w:r w:rsidRPr="00E1159E">
                              <w:rPr>
                                <w:rFonts w:eastAsia="Batang"/>
                                <w:b/>
                                <w:lang w:val="en-US" w:eastAsia="zh-CN"/>
                              </w:rPr>
                              <w:t xml:space="preserve"> to meet accuracy for supported positioning measurement </w:t>
                            </w:r>
                          </w:p>
                          <w:p w14:paraId="72873292" w14:textId="77777777" w:rsidR="00E1159E" w:rsidRPr="00E1159E" w:rsidRDefault="00E1159E" w:rsidP="00017B14">
                            <w:pPr>
                              <w:numPr>
                                <w:ilvl w:val="1"/>
                                <w:numId w:val="8"/>
                              </w:numPr>
                              <w:tabs>
                                <w:tab w:val="num" w:pos="1440"/>
                              </w:tabs>
                              <w:rPr>
                                <w:rFonts w:eastAsia="Batang"/>
                                <w:b/>
                                <w:lang w:val="en-US" w:eastAsia="zh-CN"/>
                              </w:rPr>
                            </w:pPr>
                            <w:r w:rsidRPr="00E1159E">
                              <w:rPr>
                                <w:rFonts w:eastAsia="Batang"/>
                                <w:b/>
                                <w:lang w:val="sv-SE" w:eastAsia="zh-CN"/>
                              </w:rPr>
                              <w:t xml:space="preserve">Option 2: </w:t>
                            </w:r>
                          </w:p>
                          <w:p w14:paraId="47AC070C" w14:textId="77777777" w:rsidR="00E1159E" w:rsidRPr="00E1159E" w:rsidRDefault="00E1159E" w:rsidP="00017B14">
                            <w:pPr>
                              <w:numPr>
                                <w:ilvl w:val="2"/>
                                <w:numId w:val="8"/>
                              </w:numPr>
                              <w:tabs>
                                <w:tab w:val="num" w:pos="2160"/>
                              </w:tabs>
                              <w:rPr>
                                <w:rFonts w:eastAsia="Batang"/>
                                <w:b/>
                                <w:lang w:val="en-US" w:eastAsia="zh-CN"/>
                              </w:rPr>
                            </w:pPr>
                            <w:r w:rsidRPr="00E1159E">
                              <w:rPr>
                                <w:rFonts w:eastAsia="Batang"/>
                                <w:b/>
                                <w:lang w:val="en-US" w:eastAsia="zh-CN"/>
                              </w:rPr>
                              <w:t xml:space="preserve">Optional for </w:t>
                            </w:r>
                            <w:proofErr w:type="spellStart"/>
                            <w:r w:rsidRPr="00E1159E">
                              <w:rPr>
                                <w:rFonts w:eastAsia="Batang"/>
                                <w:b/>
                                <w:lang w:val="en-US" w:eastAsia="zh-CN"/>
                              </w:rPr>
                              <w:t>gNB</w:t>
                            </w:r>
                            <w:proofErr w:type="spellEnd"/>
                            <w:r w:rsidRPr="00E1159E">
                              <w:rPr>
                                <w:rFonts w:eastAsia="Batang"/>
                                <w:b/>
                                <w:lang w:val="en-US" w:eastAsia="zh-CN"/>
                              </w:rPr>
                              <w:t xml:space="preserve"> to meet accuracy for supported positioning measurement </w:t>
                            </w:r>
                          </w:p>
                          <w:p w14:paraId="2D972284" w14:textId="77777777" w:rsidR="00E1159E" w:rsidRPr="00E1159E" w:rsidRDefault="00E1159E" w:rsidP="00017B14">
                            <w:pPr>
                              <w:numPr>
                                <w:ilvl w:val="0"/>
                                <w:numId w:val="8"/>
                              </w:numPr>
                              <w:tabs>
                                <w:tab w:val="num" w:pos="720"/>
                              </w:tabs>
                              <w:rPr>
                                <w:rFonts w:eastAsia="Batang"/>
                                <w:b/>
                                <w:lang w:val="en-US" w:eastAsia="zh-CN"/>
                              </w:rPr>
                            </w:pPr>
                            <w:r w:rsidRPr="00E1159E">
                              <w:rPr>
                                <w:rFonts w:eastAsia="Batang"/>
                                <w:b/>
                                <w:lang w:val="en-US" w:eastAsia="zh-CN"/>
                              </w:rPr>
                              <w:t xml:space="preserve">FFS: whether to defer the decision until </w:t>
                            </w:r>
                            <w:proofErr w:type="spellStart"/>
                            <w:r w:rsidRPr="00E1159E">
                              <w:rPr>
                                <w:rFonts w:eastAsia="Batang"/>
                                <w:b/>
                                <w:lang w:val="en-US" w:eastAsia="zh-CN"/>
                              </w:rPr>
                              <w:t>gNB</w:t>
                            </w:r>
                            <w:proofErr w:type="spellEnd"/>
                            <w:r w:rsidRPr="00E1159E">
                              <w:rPr>
                                <w:rFonts w:eastAsia="Batang"/>
                                <w:b/>
                                <w:lang w:val="en-US" w:eastAsia="zh-CN"/>
                              </w:rPr>
                              <w:t xml:space="preserve"> accuracy work has progressed e.g. </w:t>
                            </w:r>
                            <w:proofErr w:type="spellStart"/>
                            <w:r w:rsidRPr="00E1159E">
                              <w:rPr>
                                <w:rFonts w:eastAsia="Batang"/>
                                <w:b/>
                                <w:lang w:val="en-US" w:eastAsia="zh-CN"/>
                              </w:rPr>
                              <w:t>gNB</w:t>
                            </w:r>
                            <w:proofErr w:type="spellEnd"/>
                            <w:r w:rsidRPr="00E1159E">
                              <w:rPr>
                                <w:rFonts w:eastAsia="Batang"/>
                                <w:b/>
                                <w:lang w:val="en-US" w:eastAsia="zh-CN"/>
                              </w:rPr>
                              <w:t xml:space="preserve"> accuracy is being specified in the specification.</w:t>
                            </w:r>
                          </w:p>
                          <w:p w14:paraId="510D543B" w14:textId="77777777" w:rsidR="00790355" w:rsidRPr="009C5EB9" w:rsidRDefault="00790355" w:rsidP="003C73D4">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314224F1" id="_x0000_t202" coordsize="21600,21600" o:spt="202" path="m,l,21600r21600,l21600,xe">
                <v:stroke joinstyle="miter"/>
                <v:path gradientshapeok="t" o:connecttype="rect"/>
              </v:shapetype>
              <v:shape id="Text Box 2" o:spid="_x0000_s1026" type="#_x0000_t202" style="width:463.1pt;height:19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">
                <v:textbox>
                  <w:txbxContent>
                    <w:p w14:paraId="1DEF6E96" w14:textId="5D76A88A" w:rsidR="002C1A68" w:rsidRDefault="001D5409" w:rsidP="00EE5E90">
                      <w:pPr>
                        <w:rPr>
                          <w:rFonts w:eastAsia="Batang"/>
                          <w:b/>
                          <w:bCs/>
                          <w:lang w:eastAsia="zh-CN"/>
                        </w:rPr>
                      </w:pPr>
                      <w:r w:rsidRPr="001D5409">
                        <w:rPr>
                          <w:rFonts w:eastAsia="Batang"/>
                          <w:b/>
                          <w:bCs/>
                          <w:lang w:eastAsia="zh-CN"/>
                        </w:rPr>
                        <w:t xml:space="preserve">Optionality of </w:t>
                      </w:r>
                      <w:proofErr w:type="spellStart"/>
                      <w:r w:rsidRPr="001D5409">
                        <w:rPr>
                          <w:rFonts w:eastAsia="Batang"/>
                          <w:b/>
                          <w:bCs/>
                          <w:lang w:eastAsia="zh-CN"/>
                        </w:rPr>
                        <w:t>gNB</w:t>
                      </w:r>
                      <w:proofErr w:type="spellEnd"/>
                      <w:r w:rsidRPr="001D5409">
                        <w:rPr>
                          <w:rFonts w:eastAsia="Batang"/>
                          <w:b/>
                          <w:bCs/>
                          <w:lang w:eastAsia="zh-CN"/>
                        </w:rPr>
                        <w:t xml:space="preserve"> accuracy requirements</w:t>
                      </w:r>
                      <w:r>
                        <w:rPr>
                          <w:rFonts w:eastAsia="Batang"/>
                          <w:b/>
                          <w:bCs/>
                          <w:lang w:eastAsia="zh-CN"/>
                        </w:rPr>
                        <w:t>:</w:t>
                      </w:r>
                    </w:p>
                    <w:p w14:paraId="0E38D3D5" w14:textId="77777777" w:rsidR="00E1159E" w:rsidRPr="00E1159E" w:rsidRDefault="00E1159E" w:rsidP="00017B14">
                      <w:pPr>
                        <w:numPr>
                          <w:ilvl w:val="0"/>
                          <w:numId w:val="8"/>
                        </w:numPr>
                        <w:tabs>
                          <w:tab w:val="num" w:pos="720"/>
                        </w:tabs>
                        <w:rPr>
                          <w:rFonts w:eastAsia="Batang"/>
                          <w:b/>
                          <w:lang w:val="en-US" w:eastAsia="zh-CN"/>
                        </w:rPr>
                      </w:pPr>
                      <w:r w:rsidRPr="00E1159E">
                        <w:rPr>
                          <w:rFonts w:eastAsia="Batang"/>
                          <w:b/>
                          <w:lang w:val="en-US" w:eastAsia="zh-CN"/>
                        </w:rPr>
                        <w:t xml:space="preserve">FFS: whether </w:t>
                      </w:r>
                      <w:proofErr w:type="spellStart"/>
                      <w:r w:rsidRPr="00E1159E">
                        <w:rPr>
                          <w:rFonts w:eastAsia="Batang"/>
                          <w:b/>
                          <w:lang w:val="en-US" w:eastAsia="zh-CN"/>
                        </w:rPr>
                        <w:t>gNB</w:t>
                      </w:r>
                      <w:proofErr w:type="spellEnd"/>
                      <w:r w:rsidRPr="00E1159E">
                        <w:rPr>
                          <w:rFonts w:eastAsia="Batang"/>
                          <w:b/>
                          <w:lang w:val="en-US" w:eastAsia="zh-CN"/>
                        </w:rPr>
                        <w:t xml:space="preserve"> positioning measurement accuracy is optional or mandatory if </w:t>
                      </w:r>
                      <w:proofErr w:type="spellStart"/>
                      <w:r w:rsidRPr="00E1159E">
                        <w:rPr>
                          <w:rFonts w:eastAsia="Batang"/>
                          <w:b/>
                          <w:lang w:val="en-US" w:eastAsia="zh-CN"/>
                        </w:rPr>
                        <w:t>gNB</w:t>
                      </w:r>
                      <w:proofErr w:type="spellEnd"/>
                      <w:r w:rsidRPr="00E1159E">
                        <w:rPr>
                          <w:rFonts w:eastAsia="Batang"/>
                          <w:b/>
                          <w:lang w:val="en-US" w:eastAsia="zh-CN"/>
                        </w:rPr>
                        <w:t xml:space="preserve"> supports the positioning measurement.</w:t>
                      </w:r>
                    </w:p>
                    <w:p w14:paraId="35235E22" w14:textId="77777777" w:rsidR="00E1159E" w:rsidRPr="00E1159E" w:rsidRDefault="00E1159E" w:rsidP="00017B14">
                      <w:pPr>
                        <w:numPr>
                          <w:ilvl w:val="0"/>
                          <w:numId w:val="8"/>
                        </w:numPr>
                        <w:tabs>
                          <w:tab w:val="num" w:pos="720"/>
                        </w:tabs>
                        <w:rPr>
                          <w:rFonts w:eastAsia="Batang"/>
                          <w:b/>
                          <w:lang w:val="en-US" w:eastAsia="zh-CN"/>
                        </w:rPr>
                      </w:pPr>
                      <w:r w:rsidRPr="00E1159E">
                        <w:rPr>
                          <w:rFonts w:eastAsia="Batang"/>
                          <w:b/>
                          <w:lang w:eastAsia="zh-CN"/>
                        </w:rPr>
                        <w:t>Candidate options:</w:t>
                      </w:r>
                    </w:p>
                    <w:p w14:paraId="28DF0A55" w14:textId="77777777" w:rsidR="00E1159E" w:rsidRPr="00E1159E" w:rsidRDefault="00E1159E" w:rsidP="00017B14">
                      <w:pPr>
                        <w:numPr>
                          <w:ilvl w:val="1"/>
                          <w:numId w:val="8"/>
                        </w:numPr>
                        <w:tabs>
                          <w:tab w:val="num" w:pos="1440"/>
                        </w:tabs>
                        <w:rPr>
                          <w:rFonts w:eastAsia="Batang"/>
                          <w:b/>
                          <w:lang w:val="en-US" w:eastAsia="zh-CN"/>
                        </w:rPr>
                      </w:pPr>
                      <w:r w:rsidRPr="00E1159E">
                        <w:rPr>
                          <w:rFonts w:eastAsia="Batang"/>
                          <w:b/>
                          <w:lang w:val="sv-SE" w:eastAsia="zh-CN"/>
                        </w:rPr>
                        <w:t xml:space="preserve">Option 1: </w:t>
                      </w:r>
                    </w:p>
                    <w:p w14:paraId="0F9C1967" w14:textId="77777777" w:rsidR="00E1159E" w:rsidRPr="00E1159E" w:rsidRDefault="00E1159E" w:rsidP="00017B14">
                      <w:pPr>
                        <w:numPr>
                          <w:ilvl w:val="2"/>
                          <w:numId w:val="8"/>
                        </w:numPr>
                        <w:tabs>
                          <w:tab w:val="num" w:pos="2160"/>
                        </w:tabs>
                        <w:rPr>
                          <w:rFonts w:eastAsia="Batang"/>
                          <w:b/>
                          <w:lang w:val="en-US" w:eastAsia="zh-CN"/>
                        </w:rPr>
                      </w:pPr>
                      <w:r w:rsidRPr="00E1159E">
                        <w:rPr>
                          <w:rFonts w:eastAsia="Batang"/>
                          <w:b/>
                          <w:lang w:val="en-US" w:eastAsia="zh-CN"/>
                        </w:rPr>
                        <w:t xml:space="preserve">Mandatory for </w:t>
                      </w:r>
                      <w:proofErr w:type="spellStart"/>
                      <w:r w:rsidRPr="00E1159E">
                        <w:rPr>
                          <w:rFonts w:eastAsia="Batang"/>
                          <w:b/>
                          <w:lang w:val="en-US" w:eastAsia="zh-CN"/>
                        </w:rPr>
                        <w:t>gNB</w:t>
                      </w:r>
                      <w:proofErr w:type="spellEnd"/>
                      <w:r w:rsidRPr="00E1159E">
                        <w:rPr>
                          <w:rFonts w:eastAsia="Batang"/>
                          <w:b/>
                          <w:lang w:val="en-US" w:eastAsia="zh-CN"/>
                        </w:rPr>
                        <w:t xml:space="preserve"> to meet accuracy for supported positioning measurement </w:t>
                      </w:r>
                    </w:p>
                    <w:p w14:paraId="72873292" w14:textId="77777777" w:rsidR="00E1159E" w:rsidRPr="00E1159E" w:rsidRDefault="00E1159E" w:rsidP="00017B14">
                      <w:pPr>
                        <w:numPr>
                          <w:ilvl w:val="1"/>
                          <w:numId w:val="8"/>
                        </w:numPr>
                        <w:tabs>
                          <w:tab w:val="num" w:pos="1440"/>
                        </w:tabs>
                        <w:rPr>
                          <w:rFonts w:eastAsia="Batang"/>
                          <w:b/>
                          <w:lang w:val="en-US" w:eastAsia="zh-CN"/>
                        </w:rPr>
                      </w:pPr>
                      <w:r w:rsidRPr="00E1159E">
                        <w:rPr>
                          <w:rFonts w:eastAsia="Batang"/>
                          <w:b/>
                          <w:lang w:val="sv-SE" w:eastAsia="zh-CN"/>
                        </w:rPr>
                        <w:t xml:space="preserve">Option 2: </w:t>
                      </w:r>
                    </w:p>
                    <w:p w14:paraId="47AC070C" w14:textId="77777777" w:rsidR="00E1159E" w:rsidRPr="00E1159E" w:rsidRDefault="00E1159E" w:rsidP="00017B14">
                      <w:pPr>
                        <w:numPr>
                          <w:ilvl w:val="2"/>
                          <w:numId w:val="8"/>
                        </w:numPr>
                        <w:tabs>
                          <w:tab w:val="num" w:pos="2160"/>
                        </w:tabs>
                        <w:rPr>
                          <w:rFonts w:eastAsia="Batang"/>
                          <w:b/>
                          <w:lang w:val="en-US" w:eastAsia="zh-CN"/>
                        </w:rPr>
                      </w:pPr>
                      <w:r w:rsidRPr="00E1159E">
                        <w:rPr>
                          <w:rFonts w:eastAsia="Batang"/>
                          <w:b/>
                          <w:lang w:val="en-US" w:eastAsia="zh-CN"/>
                        </w:rPr>
                        <w:t xml:space="preserve">Optional for </w:t>
                      </w:r>
                      <w:proofErr w:type="spellStart"/>
                      <w:r w:rsidRPr="00E1159E">
                        <w:rPr>
                          <w:rFonts w:eastAsia="Batang"/>
                          <w:b/>
                          <w:lang w:val="en-US" w:eastAsia="zh-CN"/>
                        </w:rPr>
                        <w:t>gNB</w:t>
                      </w:r>
                      <w:proofErr w:type="spellEnd"/>
                      <w:r w:rsidRPr="00E1159E">
                        <w:rPr>
                          <w:rFonts w:eastAsia="Batang"/>
                          <w:b/>
                          <w:lang w:val="en-US" w:eastAsia="zh-CN"/>
                        </w:rPr>
                        <w:t xml:space="preserve"> to meet accuracy for supported positioning measurement </w:t>
                      </w:r>
                    </w:p>
                    <w:p w14:paraId="2D972284" w14:textId="77777777" w:rsidR="00E1159E" w:rsidRPr="00E1159E" w:rsidRDefault="00E1159E" w:rsidP="00017B14">
                      <w:pPr>
                        <w:numPr>
                          <w:ilvl w:val="0"/>
                          <w:numId w:val="8"/>
                        </w:numPr>
                        <w:tabs>
                          <w:tab w:val="num" w:pos="720"/>
                        </w:tabs>
                        <w:rPr>
                          <w:rFonts w:eastAsia="Batang"/>
                          <w:b/>
                          <w:lang w:val="en-US" w:eastAsia="zh-CN"/>
                        </w:rPr>
                      </w:pPr>
                      <w:r w:rsidRPr="00E1159E">
                        <w:rPr>
                          <w:rFonts w:eastAsia="Batang"/>
                          <w:b/>
                          <w:lang w:val="en-US" w:eastAsia="zh-CN"/>
                        </w:rPr>
                        <w:t xml:space="preserve">FFS: whether to defer the decision until </w:t>
                      </w:r>
                      <w:proofErr w:type="spellStart"/>
                      <w:r w:rsidRPr="00E1159E">
                        <w:rPr>
                          <w:rFonts w:eastAsia="Batang"/>
                          <w:b/>
                          <w:lang w:val="en-US" w:eastAsia="zh-CN"/>
                        </w:rPr>
                        <w:t>gNB</w:t>
                      </w:r>
                      <w:proofErr w:type="spellEnd"/>
                      <w:r w:rsidRPr="00E1159E">
                        <w:rPr>
                          <w:rFonts w:eastAsia="Batang"/>
                          <w:b/>
                          <w:lang w:val="en-US" w:eastAsia="zh-CN"/>
                        </w:rPr>
                        <w:t xml:space="preserve"> accuracy work has progressed e.g. </w:t>
                      </w:r>
                      <w:proofErr w:type="spellStart"/>
                      <w:r w:rsidRPr="00E1159E">
                        <w:rPr>
                          <w:rFonts w:eastAsia="Batang"/>
                          <w:b/>
                          <w:lang w:val="en-US" w:eastAsia="zh-CN"/>
                        </w:rPr>
                        <w:t>gNB</w:t>
                      </w:r>
                      <w:proofErr w:type="spellEnd"/>
                      <w:r w:rsidRPr="00E1159E">
                        <w:rPr>
                          <w:rFonts w:eastAsia="Batang"/>
                          <w:b/>
                          <w:lang w:val="en-US" w:eastAsia="zh-CN"/>
                        </w:rPr>
                        <w:t xml:space="preserve"> accuracy is being specified in the specification.</w:t>
                      </w:r>
                    </w:p>
                    <w:p w14:paraId="510D543B" w14:textId="77777777" w:rsidR="00790355" w:rsidRPr="009C5EB9" w:rsidRDefault="00790355" w:rsidP="003C73D4">
                      <w:pPr>
                        <w:rPr>
                          <w:rFonts w:eastAsia="Batang"/>
                          <w:b/>
                          <w:lang w:eastAsia="zh-CN"/>
                        </w:rPr>
                      </w:pPr>
                    </w:p>
                  </w:txbxContent>
                </v:textbox>
                <w10:anchorlock/>
              </v:shape>
            </w:pict>
          </mc:Fallback>
        </mc:AlternateContent>
      </w:r>
    </w:p>
    <w:p w14:paraId="1ADDDF1C" w14:textId="77777777" w:rsidR="00555007" w:rsidRDefault="00A30ADE" w:rsidP="00C85E54">
      <w:pPr>
        <w:rPr>
          <w:lang w:val="en-US"/>
        </w:rPr>
      </w:pPr>
      <w:r>
        <w:rPr>
          <w:lang w:val="en-US"/>
        </w:rPr>
        <w:t xml:space="preserve">On </w:t>
      </w:r>
      <w:r w:rsidR="00710AEB">
        <w:rPr>
          <w:lang w:val="en-US"/>
        </w:rPr>
        <w:t xml:space="preserve">optionality of </w:t>
      </w:r>
      <w:proofErr w:type="spellStart"/>
      <w:r w:rsidR="00710AEB">
        <w:rPr>
          <w:lang w:val="en-US"/>
        </w:rPr>
        <w:t>gNB</w:t>
      </w:r>
      <w:proofErr w:type="spellEnd"/>
      <w:r w:rsidR="00710AEB">
        <w:rPr>
          <w:lang w:val="en-US"/>
        </w:rPr>
        <w:t xml:space="preserve"> accuracy requirements, </w:t>
      </w:r>
      <w:r w:rsidR="007C4976">
        <w:rPr>
          <w:lang w:val="en-US"/>
        </w:rPr>
        <w:t xml:space="preserve">it was </w:t>
      </w:r>
      <w:r w:rsidR="00B131E9">
        <w:rPr>
          <w:lang w:val="en-US"/>
        </w:rPr>
        <w:t xml:space="preserve">suggested that accuracy requirements </w:t>
      </w:r>
      <w:r w:rsidR="00C80CBB">
        <w:rPr>
          <w:lang w:val="en-US"/>
        </w:rPr>
        <w:t xml:space="preserve">for a positioning measurement </w:t>
      </w:r>
      <w:r w:rsidR="000E0AE6">
        <w:rPr>
          <w:lang w:val="en-US"/>
        </w:rPr>
        <w:t xml:space="preserve">could be optional </w:t>
      </w:r>
      <w:r w:rsidR="00F2738A">
        <w:rPr>
          <w:lang w:val="en-US"/>
        </w:rPr>
        <w:t xml:space="preserve">even for a </w:t>
      </w:r>
      <w:proofErr w:type="spellStart"/>
      <w:r w:rsidR="00F2738A">
        <w:rPr>
          <w:lang w:val="en-US"/>
        </w:rPr>
        <w:t>gNB</w:t>
      </w:r>
      <w:proofErr w:type="spellEnd"/>
      <w:r w:rsidR="00F2738A">
        <w:rPr>
          <w:lang w:val="en-US"/>
        </w:rPr>
        <w:t xml:space="preserve"> that supported that positioning measurement. We fail to understand</w:t>
      </w:r>
      <w:r w:rsidR="00B044A9">
        <w:rPr>
          <w:lang w:val="en-US"/>
        </w:rPr>
        <w:t xml:space="preserve"> the rationale behind this proposal. A </w:t>
      </w:r>
      <w:proofErr w:type="spellStart"/>
      <w:r w:rsidR="00B044A9">
        <w:rPr>
          <w:lang w:val="en-US"/>
        </w:rPr>
        <w:t>gNB</w:t>
      </w:r>
      <w:proofErr w:type="spellEnd"/>
      <w:r w:rsidR="00B044A9">
        <w:rPr>
          <w:lang w:val="en-US"/>
        </w:rPr>
        <w:t xml:space="preserve"> that cannot </w:t>
      </w:r>
      <w:r w:rsidR="006C29B0">
        <w:rPr>
          <w:lang w:val="en-US"/>
        </w:rPr>
        <w:t xml:space="preserve">meet the accuracy requirements for a positioning measurement should simply declare itself incapable of </w:t>
      </w:r>
      <w:r w:rsidR="009274E1">
        <w:rPr>
          <w:lang w:val="en-US"/>
        </w:rPr>
        <w:t xml:space="preserve">supporting that positioning measurement. </w:t>
      </w:r>
      <w:r w:rsidR="00281005">
        <w:rPr>
          <w:lang w:val="en-US"/>
        </w:rPr>
        <w:t xml:space="preserve">There is no point in defining measurement accuracy requirements </w:t>
      </w:r>
      <w:r w:rsidR="00CD43F6">
        <w:rPr>
          <w:lang w:val="en-US"/>
        </w:rPr>
        <w:t xml:space="preserve">in RAN4 </w:t>
      </w:r>
      <w:r w:rsidR="00192B28">
        <w:rPr>
          <w:lang w:val="en-US"/>
        </w:rPr>
        <w:t xml:space="preserve">if </w:t>
      </w:r>
      <w:proofErr w:type="spellStart"/>
      <w:r w:rsidR="00192B28">
        <w:rPr>
          <w:lang w:val="en-US"/>
        </w:rPr>
        <w:t>gNB</w:t>
      </w:r>
      <w:proofErr w:type="spellEnd"/>
      <w:r w:rsidR="00CD43F6">
        <w:rPr>
          <w:lang w:val="en-US"/>
        </w:rPr>
        <w:t xml:space="preserve"> </w:t>
      </w:r>
      <w:r w:rsidR="0068774C">
        <w:rPr>
          <w:lang w:val="en-US"/>
        </w:rPr>
        <w:t xml:space="preserve">would not meet </w:t>
      </w:r>
      <w:r w:rsidR="00732702">
        <w:rPr>
          <w:lang w:val="en-US"/>
        </w:rPr>
        <w:t xml:space="preserve">them yet still would </w:t>
      </w:r>
      <w:r w:rsidR="00920BED">
        <w:rPr>
          <w:lang w:val="en-US"/>
        </w:rPr>
        <w:t xml:space="preserve">declare itself capable of </w:t>
      </w:r>
      <w:r w:rsidR="00916651">
        <w:rPr>
          <w:lang w:val="en-US"/>
        </w:rPr>
        <w:t xml:space="preserve">supporting them. This, in our view, is irresponsible behavior that </w:t>
      </w:r>
      <w:r w:rsidR="00B116E6">
        <w:rPr>
          <w:lang w:val="en-US"/>
        </w:rPr>
        <w:t xml:space="preserve">has little differentiation with not having any performance requirements at all. </w:t>
      </w:r>
    </w:p>
    <w:p w14:paraId="56D41F67" w14:textId="68145326" w:rsidR="00576654" w:rsidRDefault="005434D9" w:rsidP="00C85E54">
      <w:pPr>
        <w:rPr>
          <w:lang w:val="en-US"/>
        </w:rPr>
      </w:pPr>
      <w:r>
        <w:rPr>
          <w:lang w:val="en-US"/>
        </w:rPr>
        <w:t xml:space="preserve">Some argued during email discussions that </w:t>
      </w:r>
      <w:r w:rsidR="0083017E">
        <w:rPr>
          <w:lang w:val="en-US"/>
        </w:rPr>
        <w:t xml:space="preserve">a combination of technologies and </w:t>
      </w:r>
      <w:r w:rsidR="00D57D1B">
        <w:rPr>
          <w:lang w:val="en-US"/>
        </w:rPr>
        <w:t>auxiliary measurements</w:t>
      </w:r>
      <w:r w:rsidR="00E03145">
        <w:rPr>
          <w:lang w:val="en-US"/>
        </w:rPr>
        <w:t xml:space="preserve"> can help NW meet the final positioning requirements w</w:t>
      </w:r>
      <w:r w:rsidR="00A01A68">
        <w:rPr>
          <w:lang w:val="en-US"/>
        </w:rPr>
        <w:t xml:space="preserve">hile </w:t>
      </w:r>
      <w:r w:rsidR="00850E10">
        <w:rPr>
          <w:lang w:val="en-US"/>
        </w:rPr>
        <w:t xml:space="preserve">accuracy requirements for each positioning method may not be </w:t>
      </w:r>
      <w:r w:rsidR="006E13CF">
        <w:rPr>
          <w:lang w:val="en-US"/>
        </w:rPr>
        <w:t xml:space="preserve">individually met. In our view, using </w:t>
      </w:r>
      <w:r w:rsidR="005D5056">
        <w:rPr>
          <w:lang w:val="en-US"/>
        </w:rPr>
        <w:t xml:space="preserve">auxiliary measurements and technologies </w:t>
      </w:r>
      <w:r w:rsidR="008A4013">
        <w:rPr>
          <w:lang w:val="en-US"/>
        </w:rPr>
        <w:t xml:space="preserve">should only be the means for improving performance </w:t>
      </w:r>
      <w:r w:rsidR="000203C5">
        <w:rPr>
          <w:lang w:val="en-US"/>
        </w:rPr>
        <w:t xml:space="preserve">above the minimum requirements. </w:t>
      </w:r>
      <w:r w:rsidR="005B46ED">
        <w:rPr>
          <w:lang w:val="en-US"/>
        </w:rPr>
        <w:t xml:space="preserve">And minimum requirements </w:t>
      </w:r>
      <w:r w:rsidR="002D65E3">
        <w:rPr>
          <w:lang w:val="en-US"/>
        </w:rPr>
        <w:t xml:space="preserve">shall be met by </w:t>
      </w:r>
      <w:proofErr w:type="spellStart"/>
      <w:r w:rsidR="002D65E3">
        <w:rPr>
          <w:lang w:val="en-US"/>
        </w:rPr>
        <w:t>gNB</w:t>
      </w:r>
      <w:proofErr w:type="spellEnd"/>
      <w:r w:rsidR="002D65E3">
        <w:rPr>
          <w:lang w:val="en-US"/>
        </w:rPr>
        <w:t xml:space="preserve"> for each positioning measurement if it advertises </w:t>
      </w:r>
      <w:r w:rsidR="004E0940">
        <w:rPr>
          <w:lang w:val="en-US"/>
        </w:rPr>
        <w:t xml:space="preserve">supporting it. </w:t>
      </w:r>
      <w:r w:rsidR="00796C99">
        <w:rPr>
          <w:lang w:val="en-US"/>
        </w:rPr>
        <w:t xml:space="preserve">The same can be said for UE performance requirements. There is a minimum performance requirement that UE shall meet if </w:t>
      </w:r>
      <w:r w:rsidR="00FC414E">
        <w:rPr>
          <w:lang w:val="en-US"/>
        </w:rPr>
        <w:t xml:space="preserve">the corresponding capability </w:t>
      </w:r>
      <w:r w:rsidR="00B87446">
        <w:rPr>
          <w:lang w:val="en-US"/>
        </w:rPr>
        <w:t>is set</w:t>
      </w:r>
      <w:r w:rsidR="00F26087">
        <w:rPr>
          <w:lang w:val="en-US"/>
        </w:rPr>
        <w:t xml:space="preserve"> regardless of whether UE can </w:t>
      </w:r>
      <w:r w:rsidR="00244CA9">
        <w:rPr>
          <w:lang w:val="en-US"/>
        </w:rPr>
        <w:t>employ alternative methods (e.g., Kalman filtering,</w:t>
      </w:r>
      <w:r w:rsidR="00214381">
        <w:rPr>
          <w:lang w:val="en-US"/>
        </w:rPr>
        <w:t xml:space="preserve"> </w:t>
      </w:r>
      <w:r w:rsidR="003431B3">
        <w:rPr>
          <w:lang w:val="en-US"/>
        </w:rPr>
        <w:t>gyro sensors)</w:t>
      </w:r>
      <w:r w:rsidR="00874511">
        <w:rPr>
          <w:lang w:val="en-US"/>
        </w:rPr>
        <w:t xml:space="preserve"> to improve performance. </w:t>
      </w:r>
    </w:p>
    <w:p w14:paraId="6EC6C91F" w14:textId="41CB6260" w:rsidR="00957226" w:rsidRDefault="00957226" w:rsidP="00C85E54">
      <w:pPr>
        <w:rPr>
          <w:lang w:val="en-US"/>
        </w:rPr>
      </w:pPr>
      <w:r>
        <w:rPr>
          <w:lang w:val="en-US"/>
        </w:rPr>
        <w:t xml:space="preserve">Also, tiering the support of </w:t>
      </w:r>
      <w:proofErr w:type="spellStart"/>
      <w:r>
        <w:rPr>
          <w:lang w:val="en-US"/>
        </w:rPr>
        <w:t>gNB</w:t>
      </w:r>
      <w:proofErr w:type="spellEnd"/>
      <w:r>
        <w:rPr>
          <w:lang w:val="en-US"/>
        </w:rPr>
        <w:t xml:space="preserve"> measurement accuracy requirement applicability in “no support”, “support without meeting accuracy requirements”, and “support with meeting accuracy requirements” is of no help. It is not clear how the NW </w:t>
      </w:r>
      <w:r w:rsidR="00AC5659">
        <w:rPr>
          <w:lang w:val="en-US"/>
        </w:rPr>
        <w:t>performance can be guaranteed with option “support without meeting accuracy requirements”</w:t>
      </w:r>
      <w:r w:rsidR="00217FCB">
        <w:rPr>
          <w:lang w:val="en-US"/>
        </w:rPr>
        <w:t>.</w:t>
      </w:r>
    </w:p>
    <w:p w14:paraId="640AA16C" w14:textId="49C26615" w:rsidR="00A5703A" w:rsidRPr="00A5703A" w:rsidRDefault="00A5703A" w:rsidP="00C85E54">
      <w:pPr>
        <w:rPr>
          <w:lang w:val="en-US"/>
        </w:rPr>
      </w:pPr>
      <w:r>
        <w:rPr>
          <w:lang w:val="en-US"/>
        </w:rPr>
        <w:lastRenderedPageBreak/>
        <w:t xml:space="preserve">Moreover, our view is that the decision on this topic is not related to what the actual accuracy requirements are. </w:t>
      </w:r>
    </w:p>
    <w:p w14:paraId="2C236C25" w14:textId="400C308F" w:rsidR="00A5703A" w:rsidRDefault="00874511" w:rsidP="00C85E54">
      <w:pPr>
        <w:rPr>
          <w:b/>
          <w:bCs/>
          <w:lang w:val="en-US"/>
        </w:rPr>
      </w:pPr>
      <w:r w:rsidRPr="00780C06">
        <w:rPr>
          <w:b/>
          <w:bCs/>
          <w:lang w:val="en-US"/>
        </w:rPr>
        <w:t xml:space="preserve">Proposal </w:t>
      </w:r>
      <w:r w:rsidR="00217FCB">
        <w:rPr>
          <w:b/>
          <w:bCs/>
          <w:lang w:val="en-US"/>
        </w:rPr>
        <w:t>1</w:t>
      </w:r>
      <w:r w:rsidRPr="00780C06">
        <w:rPr>
          <w:b/>
          <w:bCs/>
          <w:lang w:val="en-US"/>
        </w:rPr>
        <w:t xml:space="preserve">. </w:t>
      </w:r>
      <w:proofErr w:type="spellStart"/>
      <w:r w:rsidR="00F41774" w:rsidRPr="00780C06">
        <w:rPr>
          <w:b/>
          <w:bCs/>
          <w:lang w:val="en-US"/>
        </w:rPr>
        <w:t>gNB</w:t>
      </w:r>
      <w:proofErr w:type="spellEnd"/>
      <w:r w:rsidR="00F41774" w:rsidRPr="00780C06">
        <w:rPr>
          <w:b/>
          <w:bCs/>
          <w:lang w:val="en-US"/>
        </w:rPr>
        <w:t xml:space="preserve"> positioning measurement accuracy requirements are NOT optional </w:t>
      </w:r>
      <w:r w:rsidR="00BF3CC0" w:rsidRPr="00780C06">
        <w:rPr>
          <w:b/>
          <w:bCs/>
          <w:lang w:val="en-US"/>
        </w:rPr>
        <w:t xml:space="preserve">if supported by </w:t>
      </w:r>
      <w:r w:rsidR="00780C06" w:rsidRPr="00780C06">
        <w:rPr>
          <w:b/>
          <w:bCs/>
          <w:lang w:val="en-US"/>
        </w:rPr>
        <w:t xml:space="preserve">a </w:t>
      </w:r>
      <w:proofErr w:type="spellStart"/>
      <w:r w:rsidR="00780C06" w:rsidRPr="00780C06">
        <w:rPr>
          <w:b/>
          <w:bCs/>
          <w:lang w:val="en-US"/>
        </w:rPr>
        <w:t>gNB</w:t>
      </w:r>
      <w:proofErr w:type="spellEnd"/>
      <w:r w:rsidR="00780C06" w:rsidRPr="00780C06">
        <w:rPr>
          <w:b/>
          <w:bCs/>
          <w:lang w:val="en-US"/>
        </w:rPr>
        <w:t xml:space="preserve">. </w:t>
      </w:r>
    </w:p>
    <w:p w14:paraId="7CAAE3E2" w14:textId="2EAFB4DE" w:rsidR="009B490C" w:rsidRPr="00222651" w:rsidRDefault="00222651" w:rsidP="00C85E54">
      <w:pPr>
        <w:rPr>
          <w:lang w:val="en-US"/>
        </w:rPr>
      </w:pPr>
      <w:r>
        <w:rPr>
          <w:lang w:val="en-US"/>
        </w:rPr>
        <w:t xml:space="preserve">On scenarios for which the </w:t>
      </w:r>
      <w:proofErr w:type="spellStart"/>
      <w:r>
        <w:rPr>
          <w:lang w:val="en-US"/>
        </w:rPr>
        <w:t>gNB</w:t>
      </w:r>
      <w:proofErr w:type="spellEnd"/>
      <w:r>
        <w:rPr>
          <w:lang w:val="en-US"/>
        </w:rPr>
        <w:t xml:space="preserve"> accuracy requirements will be applicable, the following was captured in [1]:</w:t>
      </w:r>
    </w:p>
    <w:p w14:paraId="591C42AF" w14:textId="14EC4BC1" w:rsidR="00ED1EEE" w:rsidRDefault="00ED1EEE" w:rsidP="00C85E54">
      <w:pPr>
        <w:rPr>
          <w:b/>
          <w:bCs/>
          <w:lang w:val="en-US"/>
        </w:rPr>
      </w:pPr>
      <w:r w:rsidRPr="0074147F">
        <w:rPr>
          <w:noProof/>
          <w:lang w:val="en-US" w:eastAsia="zh-CN"/>
        </w:rPr>
        <mc:AlternateContent>
          <mc:Choice Requires="wps">
            <w:drawing>
              <wp:inline distT="0" distB="0" distL="0" distR="0" wp14:anchorId="116F5340" wp14:editId="0903BAB2">
                <wp:extent cx="5881420" cy="3933825"/>
                <wp:effectExtent l="0" t="0" r="241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933825"/>
                        </a:xfrm>
                        <a:prstGeom prst="rect">
                          <a:avLst/>
                        </a:prstGeom>
                        <a:solidFill>
                          <a:srgbClr val="FFFFFF"/>
                        </a:solidFill>
                        <a:ln w="9525">
                          <a:solidFill>
                            <a:srgbClr val="000000"/>
                          </a:solidFill>
                          <a:miter lim="800000"/>
                          <a:headEnd/>
                          <a:tailEnd/>
                        </a:ln>
                      </wps:spPr>
                      <wps:txbx>
                        <w:txbxContent>
                          <w:p w14:paraId="5EA4C73D" w14:textId="7AC3A06D" w:rsidR="00A1678C" w:rsidRDefault="00F74FBB" w:rsidP="00F74FBB">
                            <w:pPr>
                              <w:tabs>
                                <w:tab w:val="num" w:pos="1440"/>
                              </w:tabs>
                            </w:pPr>
                            <w:r w:rsidRPr="00F74FBB">
                              <w:rPr>
                                <w:b/>
                                <w:bCs/>
                              </w:rPr>
                              <w:t xml:space="preserve">Side conditions for </w:t>
                            </w:r>
                            <w:proofErr w:type="spellStart"/>
                            <w:r w:rsidRPr="00F74FBB">
                              <w:rPr>
                                <w:b/>
                                <w:bCs/>
                              </w:rPr>
                              <w:t>gNB</w:t>
                            </w:r>
                            <w:proofErr w:type="spellEnd"/>
                            <w:r w:rsidRPr="00F74FBB">
                              <w:rPr>
                                <w:b/>
                                <w:bCs/>
                              </w:rPr>
                              <w:t xml:space="preserve"> measurement accuracy</w:t>
                            </w:r>
                          </w:p>
                          <w:p w14:paraId="791B1DC3" w14:textId="77777777" w:rsidR="00A5703A" w:rsidRPr="00A5703A" w:rsidRDefault="00A5703A" w:rsidP="00017B14">
                            <w:pPr>
                              <w:numPr>
                                <w:ilvl w:val="0"/>
                                <w:numId w:val="9"/>
                              </w:numPr>
                              <w:tabs>
                                <w:tab w:val="clear" w:pos="720"/>
                                <w:tab w:val="num" w:pos="360"/>
                              </w:tabs>
                              <w:ind w:left="360"/>
                              <w:rPr>
                                <w:rFonts w:eastAsia="Batang"/>
                                <w:b/>
                                <w:bCs/>
                                <w:lang w:val="en-US" w:eastAsia="zh-CN"/>
                              </w:rPr>
                            </w:pPr>
                            <w:r w:rsidRPr="00A5703A">
                              <w:rPr>
                                <w:rFonts w:eastAsia="Batang"/>
                                <w:b/>
                                <w:bCs/>
                                <w:lang w:val="en-US" w:eastAsia="zh-CN"/>
                              </w:rPr>
                              <w:t xml:space="preserve">Issue-1: FFS: One set or separate set of side conditions (e.g. SINR) for defining </w:t>
                            </w:r>
                            <w:proofErr w:type="spellStart"/>
                            <w:r w:rsidRPr="00A5703A">
                              <w:rPr>
                                <w:rFonts w:eastAsia="Batang"/>
                                <w:b/>
                                <w:bCs/>
                                <w:lang w:val="en-US" w:eastAsia="zh-CN"/>
                              </w:rPr>
                              <w:t>gNB</w:t>
                            </w:r>
                            <w:proofErr w:type="spellEnd"/>
                            <w:r w:rsidRPr="00A5703A">
                              <w:rPr>
                                <w:rFonts w:eastAsia="Batang"/>
                                <w:b/>
                                <w:bCs/>
                                <w:lang w:val="en-US" w:eastAsia="zh-CN"/>
                              </w:rPr>
                              <w:t xml:space="preserve"> positioning measurement accuracy.</w:t>
                            </w:r>
                          </w:p>
                          <w:p w14:paraId="2051B5FB" w14:textId="77777777" w:rsidR="00A5703A" w:rsidRPr="00A5703A" w:rsidRDefault="00A5703A" w:rsidP="00017B14">
                            <w:pPr>
                              <w:numPr>
                                <w:ilvl w:val="1"/>
                                <w:numId w:val="9"/>
                              </w:numPr>
                              <w:tabs>
                                <w:tab w:val="clear" w:pos="1440"/>
                                <w:tab w:val="num" w:pos="1080"/>
                              </w:tabs>
                              <w:ind w:left="1080"/>
                              <w:rPr>
                                <w:rFonts w:eastAsia="Batang"/>
                                <w:b/>
                                <w:bCs/>
                                <w:lang w:val="en-US" w:eastAsia="zh-CN"/>
                              </w:rPr>
                            </w:pPr>
                            <w:r w:rsidRPr="00A5703A">
                              <w:rPr>
                                <w:rFonts w:eastAsia="Batang"/>
                                <w:b/>
                                <w:bCs/>
                                <w:lang w:val="en-US" w:eastAsia="zh-CN"/>
                              </w:rPr>
                              <w:t>Option 1:</w:t>
                            </w:r>
                          </w:p>
                          <w:p w14:paraId="79BF26A3" w14:textId="77777777" w:rsidR="00A5703A" w:rsidRPr="00A5703A" w:rsidRDefault="00A5703A" w:rsidP="00017B14">
                            <w:pPr>
                              <w:numPr>
                                <w:ilvl w:val="2"/>
                                <w:numId w:val="9"/>
                              </w:numPr>
                              <w:tabs>
                                <w:tab w:val="clear" w:pos="2160"/>
                                <w:tab w:val="num" w:pos="1800"/>
                              </w:tabs>
                              <w:ind w:left="1800"/>
                              <w:rPr>
                                <w:rFonts w:eastAsia="Batang"/>
                                <w:b/>
                                <w:bCs/>
                                <w:lang w:val="en-US" w:eastAsia="zh-CN"/>
                              </w:rPr>
                            </w:pPr>
                            <w:r w:rsidRPr="00A5703A">
                              <w:rPr>
                                <w:rFonts w:eastAsia="Batang"/>
                                <w:b/>
                                <w:bCs/>
                                <w:lang w:val="en-US" w:eastAsia="zh-CN"/>
                              </w:rPr>
                              <w:t xml:space="preserve">One set of side conditions to meet accuracy for UE in serving as well as in </w:t>
                            </w:r>
                            <w:proofErr w:type="spellStart"/>
                            <w:r w:rsidRPr="00A5703A">
                              <w:rPr>
                                <w:rFonts w:eastAsia="Batang"/>
                                <w:b/>
                                <w:bCs/>
                                <w:lang w:val="en-US" w:eastAsia="zh-CN"/>
                              </w:rPr>
                              <w:t>neighbour</w:t>
                            </w:r>
                            <w:proofErr w:type="spellEnd"/>
                            <w:r w:rsidRPr="00A5703A">
                              <w:rPr>
                                <w:rFonts w:eastAsia="Batang"/>
                                <w:b/>
                                <w:bCs/>
                                <w:lang w:val="en-US" w:eastAsia="zh-CN"/>
                              </w:rPr>
                              <w:t xml:space="preserve"> cells </w:t>
                            </w:r>
                          </w:p>
                          <w:p w14:paraId="353A2DDB" w14:textId="77777777" w:rsidR="00A5703A" w:rsidRPr="00A5703A" w:rsidRDefault="00A5703A" w:rsidP="00017B14">
                            <w:pPr>
                              <w:numPr>
                                <w:ilvl w:val="1"/>
                                <w:numId w:val="9"/>
                              </w:numPr>
                              <w:tabs>
                                <w:tab w:val="clear" w:pos="1440"/>
                                <w:tab w:val="num" w:pos="1080"/>
                              </w:tabs>
                              <w:ind w:left="1080"/>
                              <w:rPr>
                                <w:rFonts w:eastAsia="Batang"/>
                                <w:b/>
                                <w:bCs/>
                                <w:lang w:val="en-US" w:eastAsia="zh-CN"/>
                              </w:rPr>
                            </w:pPr>
                            <w:r w:rsidRPr="00A5703A">
                              <w:rPr>
                                <w:rFonts w:eastAsia="Batang"/>
                                <w:b/>
                                <w:bCs/>
                                <w:lang w:val="en-US" w:eastAsia="zh-CN"/>
                              </w:rPr>
                              <w:t xml:space="preserve">Option 2: </w:t>
                            </w:r>
                          </w:p>
                          <w:p w14:paraId="13FE011B" w14:textId="77777777" w:rsidR="00A5703A" w:rsidRPr="00A5703A" w:rsidRDefault="00A5703A" w:rsidP="00017B14">
                            <w:pPr>
                              <w:numPr>
                                <w:ilvl w:val="2"/>
                                <w:numId w:val="9"/>
                              </w:numPr>
                              <w:tabs>
                                <w:tab w:val="clear" w:pos="2160"/>
                                <w:tab w:val="num" w:pos="1800"/>
                              </w:tabs>
                              <w:ind w:left="1800"/>
                              <w:rPr>
                                <w:rFonts w:eastAsia="Batang"/>
                                <w:b/>
                                <w:bCs/>
                                <w:lang w:val="en-US" w:eastAsia="zh-CN"/>
                              </w:rPr>
                            </w:pPr>
                            <w:r w:rsidRPr="00A5703A">
                              <w:rPr>
                                <w:rFonts w:eastAsia="Batang"/>
                                <w:b/>
                                <w:bCs/>
                                <w:lang w:val="en-US" w:eastAsia="zh-CN"/>
                              </w:rPr>
                              <w:t xml:space="preserve">Separate side conditions to meet accuracy for UE in serving and for UE in </w:t>
                            </w:r>
                            <w:proofErr w:type="spellStart"/>
                            <w:r w:rsidRPr="00A5703A">
                              <w:rPr>
                                <w:rFonts w:eastAsia="Batang"/>
                                <w:b/>
                                <w:bCs/>
                                <w:lang w:val="en-US" w:eastAsia="zh-CN"/>
                              </w:rPr>
                              <w:t>neighbour</w:t>
                            </w:r>
                            <w:proofErr w:type="spellEnd"/>
                            <w:r w:rsidRPr="00A5703A">
                              <w:rPr>
                                <w:rFonts w:eastAsia="Batang"/>
                                <w:b/>
                                <w:bCs/>
                                <w:lang w:val="en-US" w:eastAsia="zh-CN"/>
                              </w:rPr>
                              <w:t xml:space="preserve"> cells </w:t>
                            </w:r>
                          </w:p>
                          <w:p w14:paraId="127D146C" w14:textId="77777777" w:rsidR="00A5703A" w:rsidRPr="00A5703A" w:rsidRDefault="00A5703A" w:rsidP="00017B14">
                            <w:pPr>
                              <w:numPr>
                                <w:ilvl w:val="0"/>
                                <w:numId w:val="9"/>
                              </w:numPr>
                              <w:tabs>
                                <w:tab w:val="clear" w:pos="720"/>
                                <w:tab w:val="num" w:pos="360"/>
                              </w:tabs>
                              <w:ind w:left="360"/>
                              <w:rPr>
                                <w:rFonts w:eastAsia="Batang"/>
                                <w:b/>
                                <w:bCs/>
                                <w:lang w:val="en-US" w:eastAsia="zh-CN"/>
                              </w:rPr>
                            </w:pPr>
                            <w:r w:rsidRPr="00A5703A">
                              <w:rPr>
                                <w:rFonts w:eastAsia="Batang"/>
                                <w:b/>
                                <w:bCs/>
                                <w:lang w:val="en-US" w:eastAsia="zh-CN"/>
                              </w:rPr>
                              <w:t xml:space="preserve">Issue-2: FFS: Methodology for deriving </w:t>
                            </w:r>
                            <w:proofErr w:type="spellStart"/>
                            <w:r w:rsidRPr="00A5703A">
                              <w:rPr>
                                <w:rFonts w:eastAsia="Batang"/>
                                <w:b/>
                                <w:bCs/>
                                <w:lang w:val="en-US" w:eastAsia="zh-CN"/>
                              </w:rPr>
                              <w:t>gNB</w:t>
                            </w:r>
                            <w:proofErr w:type="spellEnd"/>
                            <w:r w:rsidRPr="00A5703A">
                              <w:rPr>
                                <w:rFonts w:eastAsia="Batang"/>
                                <w:b/>
                                <w:bCs/>
                                <w:lang w:val="en-US" w:eastAsia="zh-CN"/>
                              </w:rPr>
                              <w:t xml:space="preserve"> positioning measurement accuracy.</w:t>
                            </w:r>
                          </w:p>
                          <w:p w14:paraId="63851BC5" w14:textId="77777777" w:rsidR="00A5703A" w:rsidRPr="00A5703A" w:rsidRDefault="00A5703A" w:rsidP="00017B14">
                            <w:pPr>
                              <w:numPr>
                                <w:ilvl w:val="1"/>
                                <w:numId w:val="9"/>
                              </w:numPr>
                              <w:tabs>
                                <w:tab w:val="clear" w:pos="1440"/>
                                <w:tab w:val="num" w:pos="1080"/>
                              </w:tabs>
                              <w:ind w:left="1080"/>
                              <w:rPr>
                                <w:rFonts w:eastAsia="Batang"/>
                                <w:b/>
                                <w:bCs/>
                                <w:lang w:val="en-US" w:eastAsia="zh-CN"/>
                              </w:rPr>
                            </w:pPr>
                            <w:r w:rsidRPr="00A5703A">
                              <w:rPr>
                                <w:rFonts w:eastAsia="Batang"/>
                                <w:b/>
                                <w:bCs/>
                                <w:lang w:eastAsia="zh-CN"/>
                              </w:rPr>
                              <w:t>Candidate options for deriving side conditions:</w:t>
                            </w:r>
                          </w:p>
                          <w:p w14:paraId="048738AD" w14:textId="77777777" w:rsidR="00A5703A" w:rsidRPr="00A5703A" w:rsidRDefault="00A5703A" w:rsidP="00017B14">
                            <w:pPr>
                              <w:numPr>
                                <w:ilvl w:val="2"/>
                                <w:numId w:val="9"/>
                              </w:numPr>
                              <w:tabs>
                                <w:tab w:val="clear" w:pos="2160"/>
                                <w:tab w:val="num" w:pos="1800"/>
                              </w:tabs>
                              <w:ind w:left="1800"/>
                              <w:rPr>
                                <w:rFonts w:eastAsia="Batang"/>
                                <w:b/>
                                <w:bCs/>
                                <w:lang w:val="en-US" w:eastAsia="zh-CN"/>
                              </w:rPr>
                            </w:pPr>
                            <w:r w:rsidRPr="00A5703A">
                              <w:rPr>
                                <w:rFonts w:eastAsia="Batang"/>
                                <w:b/>
                                <w:bCs/>
                                <w:lang w:val="en-US" w:eastAsia="zh-CN"/>
                              </w:rPr>
                              <w:t xml:space="preserve">Option 1: </w:t>
                            </w:r>
                          </w:p>
                          <w:p w14:paraId="5295EBBC" w14:textId="77777777" w:rsidR="00A5703A" w:rsidRPr="00A5703A" w:rsidRDefault="00A5703A" w:rsidP="00017B14">
                            <w:pPr>
                              <w:numPr>
                                <w:ilvl w:val="3"/>
                                <w:numId w:val="9"/>
                              </w:numPr>
                              <w:tabs>
                                <w:tab w:val="clear" w:pos="2880"/>
                                <w:tab w:val="num" w:pos="2520"/>
                              </w:tabs>
                              <w:ind w:left="2520"/>
                              <w:rPr>
                                <w:rFonts w:eastAsia="Batang"/>
                                <w:b/>
                                <w:bCs/>
                                <w:lang w:val="en-US" w:eastAsia="zh-CN"/>
                              </w:rPr>
                            </w:pPr>
                            <w:r w:rsidRPr="00A5703A">
                              <w:rPr>
                                <w:rFonts w:eastAsia="Batang"/>
                                <w:b/>
                                <w:bCs/>
                                <w:lang w:val="en-US" w:eastAsia="zh-CN"/>
                              </w:rPr>
                              <w:t>Side conditions based on clause 7.2, TS 36.111</w:t>
                            </w:r>
                          </w:p>
                          <w:p w14:paraId="5C816F8D" w14:textId="77777777" w:rsidR="00A5703A" w:rsidRPr="00A5703A" w:rsidRDefault="00A5703A" w:rsidP="00017B14">
                            <w:pPr>
                              <w:numPr>
                                <w:ilvl w:val="2"/>
                                <w:numId w:val="9"/>
                              </w:numPr>
                              <w:tabs>
                                <w:tab w:val="clear" w:pos="2160"/>
                                <w:tab w:val="num" w:pos="1800"/>
                              </w:tabs>
                              <w:ind w:left="1800"/>
                              <w:rPr>
                                <w:rFonts w:eastAsia="Batang"/>
                                <w:b/>
                                <w:bCs/>
                                <w:lang w:val="en-US" w:eastAsia="zh-CN"/>
                              </w:rPr>
                            </w:pPr>
                            <w:r w:rsidRPr="00A5703A">
                              <w:rPr>
                                <w:rFonts w:eastAsia="Batang"/>
                                <w:b/>
                                <w:bCs/>
                                <w:lang w:val="en-US" w:eastAsia="zh-CN"/>
                              </w:rPr>
                              <w:t xml:space="preserve">Option 2:  </w:t>
                            </w:r>
                          </w:p>
                          <w:p w14:paraId="6CA14F68" w14:textId="77777777" w:rsidR="00A5703A" w:rsidRPr="00A5703A" w:rsidRDefault="00A5703A" w:rsidP="00017B14">
                            <w:pPr>
                              <w:numPr>
                                <w:ilvl w:val="3"/>
                                <w:numId w:val="9"/>
                              </w:numPr>
                              <w:tabs>
                                <w:tab w:val="clear" w:pos="2880"/>
                                <w:tab w:val="num" w:pos="2520"/>
                              </w:tabs>
                              <w:ind w:left="2520"/>
                              <w:rPr>
                                <w:rFonts w:eastAsia="Batang"/>
                                <w:b/>
                                <w:bCs/>
                                <w:lang w:val="en-US" w:eastAsia="zh-CN"/>
                              </w:rPr>
                            </w:pPr>
                            <w:r w:rsidRPr="00A5703A">
                              <w:rPr>
                                <w:rFonts w:eastAsia="Batang"/>
                                <w:b/>
                                <w:bCs/>
                                <w:lang w:val="en-US" w:eastAsia="zh-CN"/>
                              </w:rPr>
                              <w:t>Side conditions for serving cell is derived from system simulations</w:t>
                            </w:r>
                          </w:p>
                          <w:p w14:paraId="6629CF16" w14:textId="03704B29" w:rsidR="00C30D0D" w:rsidRPr="00C30D0D" w:rsidRDefault="00A5703A" w:rsidP="00A5703A">
                            <w:pPr>
                              <w:ind w:left="720"/>
                              <w:rPr>
                                <w:rFonts w:eastAsia="Batang"/>
                                <w:b/>
                                <w:lang w:val="en-US" w:eastAsia="zh-CN"/>
                              </w:rPr>
                            </w:pPr>
                            <w:r w:rsidRPr="00A5703A">
                              <w:rPr>
                                <w:rFonts w:eastAsia="Batang"/>
                                <w:b/>
                                <w:bCs/>
                                <w:lang w:val="en-US" w:eastAsia="zh-CN"/>
                              </w:rPr>
                              <w:t>Side conditions for neighbor cell is based on clause 7.2, TS 36.111.</w:t>
                            </w:r>
                          </w:p>
                          <w:p w14:paraId="4BAA8BBD" w14:textId="77777777" w:rsidR="00575155" w:rsidRPr="009C5EB9" w:rsidRDefault="00575155" w:rsidP="00ED1EEE">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16F5340" id="Text Box 3" o:spid="_x0000_s1027" type="#_x0000_t202" style="width:463.1pt;height:30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">
                <v:textbox>
                  <w:txbxContent>
                    <w:p w14:paraId="5EA4C73D" w14:textId="7AC3A06D" w:rsidR="00A1678C" w:rsidRDefault="00F74FBB" w:rsidP="00F74FBB">
                      <w:pPr>
                        <w:tabs>
                          <w:tab w:val="num" w:pos="1440"/>
                        </w:tabs>
                      </w:pPr>
                      <w:r w:rsidRPr="00F74FBB">
                        <w:rPr>
                          <w:b/>
                          <w:bCs/>
                        </w:rPr>
                        <w:t xml:space="preserve">Side conditions for </w:t>
                      </w:r>
                      <w:proofErr w:type="spellStart"/>
                      <w:r w:rsidRPr="00F74FBB">
                        <w:rPr>
                          <w:b/>
                          <w:bCs/>
                        </w:rPr>
                        <w:t>gNB</w:t>
                      </w:r>
                      <w:proofErr w:type="spellEnd"/>
                      <w:r w:rsidRPr="00F74FBB">
                        <w:rPr>
                          <w:b/>
                          <w:bCs/>
                        </w:rPr>
                        <w:t xml:space="preserve"> measurement accuracy</w:t>
                      </w:r>
                    </w:p>
                    <w:p w14:paraId="791B1DC3" w14:textId="77777777" w:rsidR="00A5703A" w:rsidRPr="00A5703A" w:rsidRDefault="00A5703A" w:rsidP="00017B14">
                      <w:pPr>
                        <w:numPr>
                          <w:ilvl w:val="0"/>
                          <w:numId w:val="9"/>
                        </w:numPr>
                        <w:tabs>
                          <w:tab w:val="clear" w:pos="720"/>
                          <w:tab w:val="num" w:pos="360"/>
                        </w:tabs>
                        <w:ind w:left="360"/>
                        <w:rPr>
                          <w:rFonts w:eastAsia="Batang"/>
                          <w:b/>
                          <w:bCs/>
                          <w:lang w:val="en-US" w:eastAsia="zh-CN"/>
                        </w:rPr>
                      </w:pPr>
                      <w:r w:rsidRPr="00A5703A">
                        <w:rPr>
                          <w:rFonts w:eastAsia="Batang"/>
                          <w:b/>
                          <w:bCs/>
                          <w:lang w:val="en-US" w:eastAsia="zh-CN"/>
                        </w:rPr>
                        <w:t xml:space="preserve">Issue-1: FFS: One set or separate set of side conditions (e.g. SINR) for defining </w:t>
                      </w:r>
                      <w:proofErr w:type="spellStart"/>
                      <w:r w:rsidRPr="00A5703A">
                        <w:rPr>
                          <w:rFonts w:eastAsia="Batang"/>
                          <w:b/>
                          <w:bCs/>
                          <w:lang w:val="en-US" w:eastAsia="zh-CN"/>
                        </w:rPr>
                        <w:t>gNB</w:t>
                      </w:r>
                      <w:proofErr w:type="spellEnd"/>
                      <w:r w:rsidRPr="00A5703A">
                        <w:rPr>
                          <w:rFonts w:eastAsia="Batang"/>
                          <w:b/>
                          <w:bCs/>
                          <w:lang w:val="en-US" w:eastAsia="zh-CN"/>
                        </w:rPr>
                        <w:t xml:space="preserve"> positioning measurement accuracy.</w:t>
                      </w:r>
                    </w:p>
                    <w:p w14:paraId="2051B5FB" w14:textId="77777777" w:rsidR="00A5703A" w:rsidRPr="00A5703A" w:rsidRDefault="00A5703A" w:rsidP="00017B14">
                      <w:pPr>
                        <w:numPr>
                          <w:ilvl w:val="1"/>
                          <w:numId w:val="9"/>
                        </w:numPr>
                        <w:tabs>
                          <w:tab w:val="clear" w:pos="1440"/>
                          <w:tab w:val="num" w:pos="1080"/>
                        </w:tabs>
                        <w:ind w:left="1080"/>
                        <w:rPr>
                          <w:rFonts w:eastAsia="Batang"/>
                          <w:b/>
                          <w:bCs/>
                          <w:lang w:val="en-US" w:eastAsia="zh-CN"/>
                        </w:rPr>
                      </w:pPr>
                      <w:r w:rsidRPr="00A5703A">
                        <w:rPr>
                          <w:rFonts w:eastAsia="Batang"/>
                          <w:b/>
                          <w:bCs/>
                          <w:lang w:val="en-US" w:eastAsia="zh-CN"/>
                        </w:rPr>
                        <w:t>Option 1:</w:t>
                      </w:r>
                    </w:p>
                    <w:p w14:paraId="79BF26A3" w14:textId="77777777" w:rsidR="00A5703A" w:rsidRPr="00A5703A" w:rsidRDefault="00A5703A" w:rsidP="00017B14">
                      <w:pPr>
                        <w:numPr>
                          <w:ilvl w:val="2"/>
                          <w:numId w:val="9"/>
                        </w:numPr>
                        <w:tabs>
                          <w:tab w:val="clear" w:pos="2160"/>
                          <w:tab w:val="num" w:pos="1800"/>
                        </w:tabs>
                        <w:ind w:left="1800"/>
                        <w:rPr>
                          <w:rFonts w:eastAsia="Batang"/>
                          <w:b/>
                          <w:bCs/>
                          <w:lang w:val="en-US" w:eastAsia="zh-CN"/>
                        </w:rPr>
                      </w:pPr>
                      <w:r w:rsidRPr="00A5703A">
                        <w:rPr>
                          <w:rFonts w:eastAsia="Batang"/>
                          <w:b/>
                          <w:bCs/>
                          <w:lang w:val="en-US" w:eastAsia="zh-CN"/>
                        </w:rPr>
                        <w:t xml:space="preserve">One set of side conditions to meet accuracy for UE in serving as well as in </w:t>
                      </w:r>
                      <w:proofErr w:type="spellStart"/>
                      <w:r w:rsidRPr="00A5703A">
                        <w:rPr>
                          <w:rFonts w:eastAsia="Batang"/>
                          <w:b/>
                          <w:bCs/>
                          <w:lang w:val="en-US" w:eastAsia="zh-CN"/>
                        </w:rPr>
                        <w:t>neighbour</w:t>
                      </w:r>
                      <w:proofErr w:type="spellEnd"/>
                      <w:r w:rsidRPr="00A5703A">
                        <w:rPr>
                          <w:rFonts w:eastAsia="Batang"/>
                          <w:b/>
                          <w:bCs/>
                          <w:lang w:val="en-US" w:eastAsia="zh-CN"/>
                        </w:rPr>
                        <w:t xml:space="preserve"> cells </w:t>
                      </w:r>
                    </w:p>
                    <w:p w14:paraId="353A2DDB" w14:textId="77777777" w:rsidR="00A5703A" w:rsidRPr="00A5703A" w:rsidRDefault="00A5703A" w:rsidP="00017B14">
                      <w:pPr>
                        <w:numPr>
                          <w:ilvl w:val="1"/>
                          <w:numId w:val="9"/>
                        </w:numPr>
                        <w:tabs>
                          <w:tab w:val="clear" w:pos="1440"/>
                          <w:tab w:val="num" w:pos="1080"/>
                        </w:tabs>
                        <w:ind w:left="1080"/>
                        <w:rPr>
                          <w:rFonts w:eastAsia="Batang"/>
                          <w:b/>
                          <w:bCs/>
                          <w:lang w:val="en-US" w:eastAsia="zh-CN"/>
                        </w:rPr>
                      </w:pPr>
                      <w:r w:rsidRPr="00A5703A">
                        <w:rPr>
                          <w:rFonts w:eastAsia="Batang"/>
                          <w:b/>
                          <w:bCs/>
                          <w:lang w:val="en-US" w:eastAsia="zh-CN"/>
                        </w:rPr>
                        <w:t xml:space="preserve">Option 2: </w:t>
                      </w:r>
                    </w:p>
                    <w:p w14:paraId="13FE011B" w14:textId="77777777" w:rsidR="00A5703A" w:rsidRPr="00A5703A" w:rsidRDefault="00A5703A" w:rsidP="00017B14">
                      <w:pPr>
                        <w:numPr>
                          <w:ilvl w:val="2"/>
                          <w:numId w:val="9"/>
                        </w:numPr>
                        <w:tabs>
                          <w:tab w:val="clear" w:pos="2160"/>
                          <w:tab w:val="num" w:pos="1800"/>
                        </w:tabs>
                        <w:ind w:left="1800"/>
                        <w:rPr>
                          <w:rFonts w:eastAsia="Batang"/>
                          <w:b/>
                          <w:bCs/>
                          <w:lang w:val="en-US" w:eastAsia="zh-CN"/>
                        </w:rPr>
                      </w:pPr>
                      <w:r w:rsidRPr="00A5703A">
                        <w:rPr>
                          <w:rFonts w:eastAsia="Batang"/>
                          <w:b/>
                          <w:bCs/>
                          <w:lang w:val="en-US" w:eastAsia="zh-CN"/>
                        </w:rPr>
                        <w:t xml:space="preserve">Separate side conditions to meet accuracy for UE in serving and for UE in </w:t>
                      </w:r>
                      <w:proofErr w:type="spellStart"/>
                      <w:r w:rsidRPr="00A5703A">
                        <w:rPr>
                          <w:rFonts w:eastAsia="Batang"/>
                          <w:b/>
                          <w:bCs/>
                          <w:lang w:val="en-US" w:eastAsia="zh-CN"/>
                        </w:rPr>
                        <w:t>neighbour</w:t>
                      </w:r>
                      <w:proofErr w:type="spellEnd"/>
                      <w:r w:rsidRPr="00A5703A">
                        <w:rPr>
                          <w:rFonts w:eastAsia="Batang"/>
                          <w:b/>
                          <w:bCs/>
                          <w:lang w:val="en-US" w:eastAsia="zh-CN"/>
                        </w:rPr>
                        <w:t xml:space="preserve"> cells </w:t>
                      </w:r>
                    </w:p>
                    <w:p w14:paraId="127D146C" w14:textId="77777777" w:rsidR="00A5703A" w:rsidRPr="00A5703A" w:rsidRDefault="00A5703A" w:rsidP="00017B14">
                      <w:pPr>
                        <w:numPr>
                          <w:ilvl w:val="0"/>
                          <w:numId w:val="9"/>
                        </w:numPr>
                        <w:tabs>
                          <w:tab w:val="clear" w:pos="720"/>
                          <w:tab w:val="num" w:pos="360"/>
                        </w:tabs>
                        <w:ind w:left="360"/>
                        <w:rPr>
                          <w:rFonts w:eastAsia="Batang"/>
                          <w:b/>
                          <w:bCs/>
                          <w:lang w:val="en-US" w:eastAsia="zh-CN"/>
                        </w:rPr>
                      </w:pPr>
                      <w:r w:rsidRPr="00A5703A">
                        <w:rPr>
                          <w:rFonts w:eastAsia="Batang"/>
                          <w:b/>
                          <w:bCs/>
                          <w:lang w:val="en-US" w:eastAsia="zh-CN"/>
                        </w:rPr>
                        <w:t xml:space="preserve">Issue-2: FFS: Methodology for deriving </w:t>
                      </w:r>
                      <w:proofErr w:type="spellStart"/>
                      <w:r w:rsidRPr="00A5703A">
                        <w:rPr>
                          <w:rFonts w:eastAsia="Batang"/>
                          <w:b/>
                          <w:bCs/>
                          <w:lang w:val="en-US" w:eastAsia="zh-CN"/>
                        </w:rPr>
                        <w:t>gNB</w:t>
                      </w:r>
                      <w:proofErr w:type="spellEnd"/>
                      <w:r w:rsidRPr="00A5703A">
                        <w:rPr>
                          <w:rFonts w:eastAsia="Batang"/>
                          <w:b/>
                          <w:bCs/>
                          <w:lang w:val="en-US" w:eastAsia="zh-CN"/>
                        </w:rPr>
                        <w:t xml:space="preserve"> positioning measurement accuracy.</w:t>
                      </w:r>
                    </w:p>
                    <w:p w14:paraId="63851BC5" w14:textId="77777777" w:rsidR="00A5703A" w:rsidRPr="00A5703A" w:rsidRDefault="00A5703A" w:rsidP="00017B14">
                      <w:pPr>
                        <w:numPr>
                          <w:ilvl w:val="1"/>
                          <w:numId w:val="9"/>
                        </w:numPr>
                        <w:tabs>
                          <w:tab w:val="clear" w:pos="1440"/>
                          <w:tab w:val="num" w:pos="1080"/>
                        </w:tabs>
                        <w:ind w:left="1080"/>
                        <w:rPr>
                          <w:rFonts w:eastAsia="Batang"/>
                          <w:b/>
                          <w:bCs/>
                          <w:lang w:val="en-US" w:eastAsia="zh-CN"/>
                        </w:rPr>
                      </w:pPr>
                      <w:r w:rsidRPr="00A5703A">
                        <w:rPr>
                          <w:rFonts w:eastAsia="Batang"/>
                          <w:b/>
                          <w:bCs/>
                          <w:lang w:eastAsia="zh-CN"/>
                        </w:rPr>
                        <w:t>Candidate options for deriving side conditions:</w:t>
                      </w:r>
                    </w:p>
                    <w:p w14:paraId="048738AD" w14:textId="77777777" w:rsidR="00A5703A" w:rsidRPr="00A5703A" w:rsidRDefault="00A5703A" w:rsidP="00017B14">
                      <w:pPr>
                        <w:numPr>
                          <w:ilvl w:val="2"/>
                          <w:numId w:val="9"/>
                        </w:numPr>
                        <w:tabs>
                          <w:tab w:val="clear" w:pos="2160"/>
                          <w:tab w:val="num" w:pos="1800"/>
                        </w:tabs>
                        <w:ind w:left="1800"/>
                        <w:rPr>
                          <w:rFonts w:eastAsia="Batang"/>
                          <w:b/>
                          <w:bCs/>
                          <w:lang w:val="en-US" w:eastAsia="zh-CN"/>
                        </w:rPr>
                      </w:pPr>
                      <w:r w:rsidRPr="00A5703A">
                        <w:rPr>
                          <w:rFonts w:eastAsia="Batang"/>
                          <w:b/>
                          <w:bCs/>
                          <w:lang w:val="en-US" w:eastAsia="zh-CN"/>
                        </w:rPr>
                        <w:t xml:space="preserve">Option 1: </w:t>
                      </w:r>
                    </w:p>
                    <w:p w14:paraId="5295EBBC" w14:textId="77777777" w:rsidR="00A5703A" w:rsidRPr="00A5703A" w:rsidRDefault="00A5703A" w:rsidP="00017B14">
                      <w:pPr>
                        <w:numPr>
                          <w:ilvl w:val="3"/>
                          <w:numId w:val="9"/>
                        </w:numPr>
                        <w:tabs>
                          <w:tab w:val="clear" w:pos="2880"/>
                          <w:tab w:val="num" w:pos="2520"/>
                        </w:tabs>
                        <w:ind w:left="2520"/>
                        <w:rPr>
                          <w:rFonts w:eastAsia="Batang"/>
                          <w:b/>
                          <w:bCs/>
                          <w:lang w:val="en-US" w:eastAsia="zh-CN"/>
                        </w:rPr>
                      </w:pPr>
                      <w:r w:rsidRPr="00A5703A">
                        <w:rPr>
                          <w:rFonts w:eastAsia="Batang"/>
                          <w:b/>
                          <w:bCs/>
                          <w:lang w:val="en-US" w:eastAsia="zh-CN"/>
                        </w:rPr>
                        <w:t>Side conditions based on clause 7.2, TS 36.111</w:t>
                      </w:r>
                    </w:p>
                    <w:p w14:paraId="5C816F8D" w14:textId="77777777" w:rsidR="00A5703A" w:rsidRPr="00A5703A" w:rsidRDefault="00A5703A" w:rsidP="00017B14">
                      <w:pPr>
                        <w:numPr>
                          <w:ilvl w:val="2"/>
                          <w:numId w:val="9"/>
                        </w:numPr>
                        <w:tabs>
                          <w:tab w:val="clear" w:pos="2160"/>
                          <w:tab w:val="num" w:pos="1800"/>
                        </w:tabs>
                        <w:ind w:left="1800"/>
                        <w:rPr>
                          <w:rFonts w:eastAsia="Batang"/>
                          <w:b/>
                          <w:bCs/>
                          <w:lang w:val="en-US" w:eastAsia="zh-CN"/>
                        </w:rPr>
                      </w:pPr>
                      <w:r w:rsidRPr="00A5703A">
                        <w:rPr>
                          <w:rFonts w:eastAsia="Batang"/>
                          <w:b/>
                          <w:bCs/>
                          <w:lang w:val="en-US" w:eastAsia="zh-CN"/>
                        </w:rPr>
                        <w:t xml:space="preserve">Option 2:  </w:t>
                      </w:r>
                    </w:p>
                    <w:p w14:paraId="6CA14F68" w14:textId="77777777" w:rsidR="00A5703A" w:rsidRPr="00A5703A" w:rsidRDefault="00A5703A" w:rsidP="00017B14">
                      <w:pPr>
                        <w:numPr>
                          <w:ilvl w:val="3"/>
                          <w:numId w:val="9"/>
                        </w:numPr>
                        <w:tabs>
                          <w:tab w:val="clear" w:pos="2880"/>
                          <w:tab w:val="num" w:pos="2520"/>
                        </w:tabs>
                        <w:ind w:left="2520"/>
                        <w:rPr>
                          <w:rFonts w:eastAsia="Batang"/>
                          <w:b/>
                          <w:bCs/>
                          <w:lang w:val="en-US" w:eastAsia="zh-CN"/>
                        </w:rPr>
                      </w:pPr>
                      <w:r w:rsidRPr="00A5703A">
                        <w:rPr>
                          <w:rFonts w:eastAsia="Batang"/>
                          <w:b/>
                          <w:bCs/>
                          <w:lang w:val="en-US" w:eastAsia="zh-CN"/>
                        </w:rPr>
                        <w:t>Side conditions for serving cell is derived from system simulations</w:t>
                      </w:r>
                    </w:p>
                    <w:p w14:paraId="6629CF16" w14:textId="03704B29" w:rsidR="00C30D0D" w:rsidRPr="00C30D0D" w:rsidRDefault="00A5703A" w:rsidP="00A5703A">
                      <w:pPr>
                        <w:ind w:left="720"/>
                        <w:rPr>
                          <w:rFonts w:eastAsia="Batang"/>
                          <w:b/>
                          <w:lang w:val="en-US" w:eastAsia="zh-CN"/>
                        </w:rPr>
                      </w:pPr>
                      <w:r w:rsidRPr="00A5703A">
                        <w:rPr>
                          <w:rFonts w:eastAsia="Batang"/>
                          <w:b/>
                          <w:bCs/>
                          <w:lang w:val="en-US" w:eastAsia="zh-CN"/>
                        </w:rPr>
                        <w:t>Side conditions for neighbor cell is based on clause 7.2, TS 36.111.</w:t>
                      </w:r>
                    </w:p>
                    <w:p w14:paraId="4BAA8BBD" w14:textId="77777777" w:rsidR="00575155" w:rsidRPr="009C5EB9" w:rsidRDefault="00575155" w:rsidP="00ED1EEE">
                      <w:pPr>
                        <w:rPr>
                          <w:rFonts w:eastAsia="Batang"/>
                          <w:b/>
                          <w:lang w:eastAsia="zh-CN"/>
                        </w:rPr>
                      </w:pPr>
                    </w:p>
                  </w:txbxContent>
                </v:textbox>
                <w10:anchorlock/>
              </v:shape>
            </w:pict>
          </mc:Fallback>
        </mc:AlternateContent>
      </w:r>
    </w:p>
    <w:p w14:paraId="02B38C4B" w14:textId="43A95E7C" w:rsidR="00A5703A" w:rsidRPr="00A5703A" w:rsidRDefault="00A5703A" w:rsidP="00A5703A">
      <w:r>
        <w:rPr>
          <w:lang w:val="en-US"/>
        </w:rPr>
        <w:t xml:space="preserve">On issue 1, our view is that the same set of side conditions should be used for both serving and neighbor cells in deriving the accuracy requirements. One reason that was brought up to separate the side conditions for serving and neighbor cells is the fact that the neighbor cell is not aware of TA change and thus may not be able to measure SRS accurately. However, RAN4 agreed in the last meeting that </w:t>
      </w:r>
      <w:r w:rsidR="00AF31E2">
        <w:t>i</w:t>
      </w:r>
      <w:r w:rsidRPr="00A5703A">
        <w:t xml:space="preserve">n both serving and neighbour cells of the UE, </w:t>
      </w:r>
      <w:proofErr w:type="spellStart"/>
      <w:r w:rsidRPr="00A5703A">
        <w:t>gNB</w:t>
      </w:r>
      <w:proofErr w:type="spellEnd"/>
      <w:r w:rsidRPr="00A5703A">
        <w:t xml:space="preserve"> Rx-Tx accuracy shall not apply if UE transmit timing changes due to </w:t>
      </w:r>
      <w:proofErr w:type="spellStart"/>
      <w:r w:rsidRPr="00A5703A">
        <w:t>gNB</w:t>
      </w:r>
      <w:proofErr w:type="spellEnd"/>
      <w:r w:rsidRPr="00A5703A">
        <w:t xml:space="preserve"> sending TA during the measurement period.</w:t>
      </w:r>
    </w:p>
    <w:p w14:paraId="31E9CEEC" w14:textId="4F018965" w:rsidR="00A5703A" w:rsidRPr="00AF31E2" w:rsidRDefault="00AF31E2" w:rsidP="00C85E54">
      <w:pPr>
        <w:rPr>
          <w:b/>
          <w:bCs/>
          <w:lang w:val="en-US"/>
        </w:rPr>
      </w:pPr>
      <w:r w:rsidRPr="00AF31E2">
        <w:rPr>
          <w:b/>
          <w:bCs/>
          <w:lang w:val="en-US"/>
        </w:rPr>
        <w:t xml:space="preserve">Proposal 2. One set of side conditions applicable to both serving and neighbor </w:t>
      </w:r>
      <w:proofErr w:type="spellStart"/>
      <w:r w:rsidRPr="00AF31E2">
        <w:rPr>
          <w:b/>
          <w:bCs/>
          <w:lang w:val="en-US"/>
        </w:rPr>
        <w:t>gNB</w:t>
      </w:r>
      <w:proofErr w:type="spellEnd"/>
      <w:r w:rsidRPr="00AF31E2">
        <w:rPr>
          <w:b/>
          <w:bCs/>
          <w:lang w:val="en-US"/>
        </w:rPr>
        <w:t xml:space="preserve"> to derive the </w:t>
      </w:r>
      <w:proofErr w:type="spellStart"/>
      <w:r w:rsidRPr="00AF31E2">
        <w:rPr>
          <w:b/>
          <w:bCs/>
          <w:lang w:val="en-US"/>
        </w:rPr>
        <w:t>gNB</w:t>
      </w:r>
      <w:proofErr w:type="spellEnd"/>
      <w:r w:rsidRPr="00AF31E2">
        <w:rPr>
          <w:b/>
          <w:bCs/>
          <w:lang w:val="en-US"/>
        </w:rPr>
        <w:t xml:space="preserve"> Rx-Tx time difference measurement accuracy requirements.</w:t>
      </w:r>
    </w:p>
    <w:p w14:paraId="4149300B" w14:textId="563B098A" w:rsidR="00121ACC" w:rsidRDefault="00C52FF1" w:rsidP="00C85E54">
      <w:pPr>
        <w:rPr>
          <w:lang w:val="en-US"/>
        </w:rPr>
      </w:pPr>
      <w:r>
        <w:rPr>
          <w:lang w:val="en-US"/>
        </w:rPr>
        <w:t xml:space="preserve">The side condition for </w:t>
      </w:r>
      <w:proofErr w:type="spellStart"/>
      <w:r w:rsidR="002C79A1">
        <w:rPr>
          <w:lang w:val="en-US"/>
        </w:rPr>
        <w:t>gNB</w:t>
      </w:r>
      <w:proofErr w:type="spellEnd"/>
      <w:r w:rsidR="002C79A1">
        <w:rPr>
          <w:lang w:val="en-US"/>
        </w:rPr>
        <w:t xml:space="preserve"> measurements </w:t>
      </w:r>
      <w:r w:rsidR="00666606">
        <w:rPr>
          <w:lang w:val="en-US"/>
        </w:rPr>
        <w:t>should be defined based on reliable hear</w:t>
      </w:r>
      <w:r w:rsidR="00E45674">
        <w:rPr>
          <w:lang w:val="en-US"/>
        </w:rPr>
        <w:t xml:space="preserve">-ability of SRS </w:t>
      </w:r>
      <w:r w:rsidR="006C3B06">
        <w:rPr>
          <w:lang w:val="en-US"/>
        </w:rPr>
        <w:t xml:space="preserve">which is the reference signal for </w:t>
      </w:r>
      <w:proofErr w:type="spellStart"/>
      <w:r w:rsidR="006C3B06">
        <w:rPr>
          <w:lang w:val="en-US"/>
        </w:rPr>
        <w:t>gNB</w:t>
      </w:r>
      <w:proofErr w:type="spellEnd"/>
      <w:r w:rsidR="006C3B06">
        <w:rPr>
          <w:lang w:val="en-US"/>
        </w:rPr>
        <w:t xml:space="preserve"> measurements. In TS 36.111, side conditions for RTOA measurements are defined </w:t>
      </w:r>
      <w:r w:rsidR="00121ACC">
        <w:rPr>
          <w:lang w:val="en-US"/>
        </w:rPr>
        <w:t>as:</w:t>
      </w:r>
    </w:p>
    <w:p w14:paraId="2E043B04" w14:textId="204B1D10" w:rsidR="00121ACC" w:rsidRDefault="00121ACC" w:rsidP="00C85E54">
      <w:pPr>
        <w:rPr>
          <w:lang w:val="en-US"/>
        </w:rPr>
      </w:pPr>
      <w:r w:rsidRPr="0074147F">
        <w:rPr>
          <w:noProof/>
          <w:lang w:val="en-US" w:eastAsia="zh-CN"/>
        </w:rPr>
        <mc:AlternateContent>
          <mc:Choice Requires="wps">
            <w:drawing>
              <wp:inline distT="0" distB="0" distL="0" distR="0" wp14:anchorId="16FBBCE0" wp14:editId="3E355D5A">
                <wp:extent cx="5881420" cy="2247900"/>
                <wp:effectExtent l="0" t="0" r="241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247900"/>
                        </a:xfrm>
                        <a:prstGeom prst="rect">
                          <a:avLst/>
                        </a:prstGeom>
                        <a:solidFill>
                          <a:srgbClr val="FFFFFF"/>
                        </a:solidFill>
                        <a:ln w="9525">
                          <a:solidFill>
                            <a:srgbClr val="000000"/>
                          </a:solidFill>
                          <a:miter lim="800000"/>
                          <a:headEnd/>
                          <a:tailEnd/>
                        </a:ln>
                      </wps:spPr>
                      <wps:txbx>
                        <w:txbxContent>
                          <w:p w14:paraId="2A92F9F1" w14:textId="77777777" w:rsidR="00600EE9" w:rsidRPr="00B15549" w:rsidRDefault="00600EE9" w:rsidP="00600EE9">
                            <w:r w:rsidRPr="00B15549">
                              <w:t>The UL RTOA accuracy requirements for a UE not configured with CA are defined in Table 7.2.1-1, assuming one receive antenna at LMU. The reference measurement channel is as specified in Annex A</w:t>
                            </w:r>
                            <w:r w:rsidRPr="0049301F">
                              <w:t xml:space="preserve"> </w:t>
                            </w:r>
                            <w:r>
                              <w:t>and the propagation conditions are specified in Annex B</w:t>
                            </w:r>
                            <w:r w:rsidRPr="00B15549">
                              <w:t>.</w:t>
                            </w:r>
                          </w:p>
                          <w:p w14:paraId="638B4E0B" w14:textId="77777777" w:rsidR="00600EE9" w:rsidRPr="00B15549" w:rsidRDefault="00600EE9" w:rsidP="00600EE9">
                            <w:r w:rsidRPr="00B15549">
                              <w:t>The requirements apply under the following conditions:</w:t>
                            </w:r>
                          </w:p>
                          <w:p w14:paraId="723DDE60" w14:textId="77777777" w:rsidR="00600EE9" w:rsidRDefault="00600EE9" w:rsidP="00600EE9">
                            <w:pPr>
                              <w:pStyle w:val="B10"/>
                            </w:pPr>
                            <w:r w:rsidRPr="00B15549">
                              <w:t>●</w:t>
                            </w:r>
                            <w:r w:rsidRPr="00B15549">
                              <w:tab/>
                              <w:t xml:space="preserve">SRS </w:t>
                            </w:r>
                            <w:proofErr w:type="spellStart"/>
                            <w:r w:rsidRPr="00B15549">
                              <w:t>Ês</w:t>
                            </w:r>
                            <w:proofErr w:type="spellEnd"/>
                            <w:r w:rsidRPr="00B15549">
                              <w:t>/</w:t>
                            </w:r>
                            <w:proofErr w:type="spellStart"/>
                            <w:r w:rsidRPr="00B15549">
                              <w:t>Iot</w:t>
                            </w:r>
                            <w:proofErr w:type="spellEnd"/>
                            <w:r w:rsidRPr="00B15549">
                              <w:t xml:space="preserve">  &gt;= </w:t>
                            </w:r>
                            <w:r>
                              <w:rPr>
                                <w:rFonts w:cs="Arial"/>
                                <w:sz w:val="18"/>
                                <w:szCs w:val="18"/>
                              </w:rPr>
                              <w:t>-16.9 dB</w:t>
                            </w:r>
                            <w:r w:rsidRPr="00B15549">
                              <w:t>,</w:t>
                            </w:r>
                          </w:p>
                          <w:p w14:paraId="4A88F5AC" w14:textId="77777777" w:rsidR="00600EE9" w:rsidRDefault="00600EE9" w:rsidP="00600EE9">
                            <w:pPr>
                              <w:pStyle w:val="B10"/>
                            </w:pPr>
                            <w:r w:rsidRPr="00B15549">
                              <w:t>●</w:t>
                            </w:r>
                            <w:r w:rsidRPr="00B15549">
                              <w:tab/>
                            </w:r>
                            <w:r>
                              <w:t xml:space="preserve">Measured SRS </w:t>
                            </w:r>
                            <w:proofErr w:type="spellStart"/>
                            <w:r w:rsidRPr="004C71CD">
                              <w:t>Ês</w:t>
                            </w:r>
                            <w:proofErr w:type="spellEnd"/>
                            <w:r w:rsidRPr="004C71CD">
                              <w:t>/</w:t>
                            </w:r>
                            <w:proofErr w:type="spellStart"/>
                            <w:r>
                              <w:t>Noc</w:t>
                            </w:r>
                            <w:proofErr w:type="spellEnd"/>
                            <w:r>
                              <w:t xml:space="preserve"> = -8 dB;</w:t>
                            </w:r>
                          </w:p>
                          <w:p w14:paraId="03459770" w14:textId="77777777" w:rsidR="00600EE9" w:rsidRPr="00B15549" w:rsidRDefault="00600EE9" w:rsidP="00600EE9">
                            <w:pPr>
                              <w:pStyle w:val="B10"/>
                            </w:pPr>
                            <w:r w:rsidRPr="00B15549">
                              <w:t>●</w:t>
                            </w:r>
                            <w:r w:rsidRPr="00B15549">
                              <w:tab/>
                            </w:r>
                            <w:r>
                              <w:t>All interference and noise: AWGN,</w:t>
                            </w:r>
                          </w:p>
                          <w:p w14:paraId="1FCF4FE6" w14:textId="77777777" w:rsidR="00600EE9" w:rsidRPr="00B15549" w:rsidRDefault="00600EE9" w:rsidP="00600EE9">
                            <w:pPr>
                              <w:pStyle w:val="B10"/>
                            </w:pPr>
                            <w:r w:rsidRPr="00B15549">
                              <w:t>●</w:t>
                            </w:r>
                            <w:r w:rsidRPr="00B15549">
                              <w:tab/>
                              <w:t xml:space="preserve">Minimum Io </w:t>
                            </w:r>
                            <w:r>
                              <w:rPr>
                                <w:rFonts w:cs="Arial"/>
                                <w:sz w:val="18"/>
                                <w:szCs w:val="18"/>
                              </w:rPr>
                              <w:t>-125.1</w:t>
                            </w:r>
                            <w:r w:rsidRPr="00B15549">
                              <w:t xml:space="preserve"> dBm/15kHz,</w:t>
                            </w:r>
                          </w:p>
                          <w:p w14:paraId="6F38E479" w14:textId="77777777" w:rsidR="00600EE9" w:rsidRPr="00B15549" w:rsidRDefault="00600EE9" w:rsidP="00600EE9">
                            <w:pPr>
                              <w:pStyle w:val="B10"/>
                            </w:pPr>
                            <w:r w:rsidRPr="00B15549">
                              <w:t>●</w:t>
                            </w:r>
                            <w:r w:rsidRPr="00B15549">
                              <w:tab/>
                              <w:t>Maximum Io -50.0 dBm/</w:t>
                            </w:r>
                            <w:proofErr w:type="spellStart"/>
                            <w:r w:rsidRPr="00B15549">
                              <w:t>BWchannel</w:t>
                            </w:r>
                            <w:proofErr w:type="spellEnd"/>
                            <w:r w:rsidRPr="00B15549">
                              <w:t>,</w:t>
                            </w:r>
                          </w:p>
                          <w:p w14:paraId="7FA0A484" w14:textId="77777777" w:rsidR="00121ACC" w:rsidRPr="009C5EB9" w:rsidRDefault="00121ACC" w:rsidP="00121AC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6FBBCE0" id="Text Box 4" o:spid="_x0000_s1028" type="#_x0000_t202" style="width:463.1pt;height: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">
                <v:textbox>
                  <w:txbxContent>
                    <w:p w14:paraId="2A92F9F1" w14:textId="77777777" w:rsidR="00600EE9" w:rsidRPr="00B15549" w:rsidRDefault="00600EE9" w:rsidP="00600EE9">
                      <w:r w:rsidRPr="00B15549">
                        <w:t>The UL RTOA accuracy requirements for a UE not configured with CA are defined in Table 7.2.1-1, assuming one receive antenna at LMU. The reference measurement channel is as specified in Annex A</w:t>
                      </w:r>
                      <w:r w:rsidRPr="0049301F">
                        <w:t xml:space="preserve"> </w:t>
                      </w:r>
                      <w:r>
                        <w:t>and the propagation conditions are specified in Annex B</w:t>
                      </w:r>
                      <w:r w:rsidRPr="00B15549">
                        <w:t>.</w:t>
                      </w:r>
                    </w:p>
                    <w:p w14:paraId="638B4E0B" w14:textId="77777777" w:rsidR="00600EE9" w:rsidRPr="00B15549" w:rsidRDefault="00600EE9" w:rsidP="00600EE9">
                      <w:r w:rsidRPr="00B15549">
                        <w:t>The requirements apply under the following conditions:</w:t>
                      </w:r>
                    </w:p>
                    <w:p w14:paraId="723DDE60" w14:textId="77777777" w:rsidR="00600EE9" w:rsidRDefault="00600EE9" w:rsidP="00600EE9">
                      <w:pPr>
                        <w:pStyle w:val="B10"/>
                      </w:pPr>
                      <w:r w:rsidRPr="00B15549">
                        <w:t>●</w:t>
                      </w:r>
                      <w:r w:rsidRPr="00B15549">
                        <w:tab/>
                        <w:t xml:space="preserve">SRS </w:t>
                      </w:r>
                      <w:proofErr w:type="spellStart"/>
                      <w:r w:rsidRPr="00B15549">
                        <w:t>Ês</w:t>
                      </w:r>
                      <w:proofErr w:type="spellEnd"/>
                      <w:r w:rsidRPr="00B15549">
                        <w:t>/</w:t>
                      </w:r>
                      <w:proofErr w:type="spellStart"/>
                      <w:r w:rsidRPr="00B15549">
                        <w:t>Iot</w:t>
                      </w:r>
                      <w:proofErr w:type="spellEnd"/>
                      <w:r w:rsidRPr="00B15549">
                        <w:t xml:space="preserve">  &gt;= </w:t>
                      </w:r>
                      <w:r>
                        <w:rPr>
                          <w:rFonts w:cs="Arial"/>
                          <w:sz w:val="18"/>
                          <w:szCs w:val="18"/>
                        </w:rPr>
                        <w:t>-16.9 dB</w:t>
                      </w:r>
                      <w:r w:rsidRPr="00B15549">
                        <w:t>,</w:t>
                      </w:r>
                    </w:p>
                    <w:p w14:paraId="4A88F5AC" w14:textId="77777777" w:rsidR="00600EE9" w:rsidRDefault="00600EE9" w:rsidP="00600EE9">
                      <w:pPr>
                        <w:pStyle w:val="B10"/>
                      </w:pPr>
                      <w:r w:rsidRPr="00B15549">
                        <w:t>●</w:t>
                      </w:r>
                      <w:r w:rsidRPr="00B15549">
                        <w:tab/>
                      </w:r>
                      <w:r>
                        <w:t xml:space="preserve">Measured SRS </w:t>
                      </w:r>
                      <w:proofErr w:type="spellStart"/>
                      <w:r w:rsidRPr="004C71CD">
                        <w:t>Ês</w:t>
                      </w:r>
                      <w:proofErr w:type="spellEnd"/>
                      <w:r w:rsidRPr="004C71CD">
                        <w:t>/</w:t>
                      </w:r>
                      <w:proofErr w:type="spellStart"/>
                      <w:r>
                        <w:t>Noc</w:t>
                      </w:r>
                      <w:proofErr w:type="spellEnd"/>
                      <w:r>
                        <w:t xml:space="preserve"> = -8 dB;</w:t>
                      </w:r>
                    </w:p>
                    <w:p w14:paraId="03459770" w14:textId="77777777" w:rsidR="00600EE9" w:rsidRPr="00B15549" w:rsidRDefault="00600EE9" w:rsidP="00600EE9">
                      <w:pPr>
                        <w:pStyle w:val="B10"/>
                      </w:pPr>
                      <w:r w:rsidRPr="00B15549">
                        <w:t>●</w:t>
                      </w:r>
                      <w:r w:rsidRPr="00B15549">
                        <w:tab/>
                      </w:r>
                      <w:r>
                        <w:t>All interference and noise: AWGN,</w:t>
                      </w:r>
                    </w:p>
                    <w:p w14:paraId="1FCF4FE6" w14:textId="77777777" w:rsidR="00600EE9" w:rsidRPr="00B15549" w:rsidRDefault="00600EE9" w:rsidP="00600EE9">
                      <w:pPr>
                        <w:pStyle w:val="B10"/>
                      </w:pPr>
                      <w:r w:rsidRPr="00B15549">
                        <w:t>●</w:t>
                      </w:r>
                      <w:r w:rsidRPr="00B15549">
                        <w:tab/>
                        <w:t xml:space="preserve">Minimum Io </w:t>
                      </w:r>
                      <w:r>
                        <w:rPr>
                          <w:rFonts w:cs="Arial"/>
                          <w:sz w:val="18"/>
                          <w:szCs w:val="18"/>
                        </w:rPr>
                        <w:t>-125.1</w:t>
                      </w:r>
                      <w:r w:rsidRPr="00B15549">
                        <w:t xml:space="preserve"> dBm/15kHz,</w:t>
                      </w:r>
                    </w:p>
                    <w:p w14:paraId="6F38E479" w14:textId="77777777" w:rsidR="00600EE9" w:rsidRPr="00B15549" w:rsidRDefault="00600EE9" w:rsidP="00600EE9">
                      <w:pPr>
                        <w:pStyle w:val="B10"/>
                      </w:pPr>
                      <w:r w:rsidRPr="00B15549">
                        <w:t>●</w:t>
                      </w:r>
                      <w:r w:rsidRPr="00B15549">
                        <w:tab/>
                        <w:t>Maximum Io -50.0 dBm/</w:t>
                      </w:r>
                      <w:proofErr w:type="spellStart"/>
                      <w:r w:rsidRPr="00B15549">
                        <w:t>BWchannel</w:t>
                      </w:r>
                      <w:proofErr w:type="spellEnd"/>
                      <w:r w:rsidRPr="00B15549">
                        <w:t>,</w:t>
                      </w:r>
                    </w:p>
                    <w:p w14:paraId="7FA0A484" w14:textId="77777777" w:rsidR="00121ACC" w:rsidRPr="009C5EB9" w:rsidRDefault="00121ACC" w:rsidP="00121ACC">
                      <w:pPr>
                        <w:rPr>
                          <w:rFonts w:eastAsia="Batang"/>
                          <w:b/>
                          <w:lang w:eastAsia="zh-CN"/>
                        </w:rPr>
                      </w:pPr>
                    </w:p>
                  </w:txbxContent>
                </v:textbox>
                <w10:anchorlock/>
              </v:shape>
            </w:pict>
          </mc:Fallback>
        </mc:AlternateContent>
      </w:r>
    </w:p>
    <w:p w14:paraId="04993222" w14:textId="31C52089" w:rsidR="003F1681" w:rsidRDefault="00600EE9" w:rsidP="00C85E54">
      <w:pPr>
        <w:rPr>
          <w:lang w:val="en-US"/>
        </w:rPr>
      </w:pPr>
      <w:r>
        <w:rPr>
          <w:lang w:val="en-US"/>
        </w:rPr>
        <w:lastRenderedPageBreak/>
        <w:t xml:space="preserve">These side conditions are applicable regardless of </w:t>
      </w:r>
      <w:r w:rsidR="00DA46E1">
        <w:rPr>
          <w:lang w:val="en-US"/>
        </w:rPr>
        <w:t xml:space="preserve">serving or neighbor cells. In NR, side conditions for </w:t>
      </w:r>
      <w:proofErr w:type="spellStart"/>
      <w:r w:rsidR="00DA46E1">
        <w:rPr>
          <w:lang w:val="en-US"/>
        </w:rPr>
        <w:t>gNB</w:t>
      </w:r>
      <w:proofErr w:type="spellEnd"/>
      <w:r w:rsidR="00DA46E1">
        <w:rPr>
          <w:lang w:val="en-US"/>
        </w:rPr>
        <w:t xml:space="preserve"> measurements should follow </w:t>
      </w:r>
      <w:r w:rsidR="00B27829">
        <w:rPr>
          <w:lang w:val="en-US"/>
        </w:rPr>
        <w:t>suit and be applicable to any TRP (</w:t>
      </w:r>
      <w:proofErr w:type="spellStart"/>
      <w:r w:rsidR="00B27829">
        <w:rPr>
          <w:lang w:val="en-US"/>
        </w:rPr>
        <w:t>gNB</w:t>
      </w:r>
      <w:proofErr w:type="spellEnd"/>
      <w:r w:rsidR="00B27829">
        <w:rPr>
          <w:lang w:val="en-US"/>
        </w:rPr>
        <w:t>) that satis</w:t>
      </w:r>
      <w:r w:rsidR="003D48FC">
        <w:rPr>
          <w:lang w:val="en-US"/>
        </w:rPr>
        <w:t>fies SRS Es/</w:t>
      </w:r>
      <w:proofErr w:type="spellStart"/>
      <w:r w:rsidR="003D48FC">
        <w:rPr>
          <w:lang w:val="en-US"/>
        </w:rPr>
        <w:t>Iot</w:t>
      </w:r>
      <w:proofErr w:type="spellEnd"/>
      <w:r w:rsidR="003D48FC">
        <w:rPr>
          <w:lang w:val="en-US"/>
        </w:rPr>
        <w:t>, Es/</w:t>
      </w:r>
      <w:proofErr w:type="spellStart"/>
      <w:r w:rsidR="003D48FC">
        <w:rPr>
          <w:lang w:val="en-US"/>
        </w:rPr>
        <w:t>Noc</w:t>
      </w:r>
      <w:proofErr w:type="spellEnd"/>
      <w:r w:rsidR="008B24A0">
        <w:rPr>
          <w:lang w:val="en-US"/>
        </w:rPr>
        <w:t>, … .</w:t>
      </w:r>
      <w:r w:rsidR="00A20DA6">
        <w:rPr>
          <w:lang w:val="en-US"/>
        </w:rPr>
        <w:t xml:space="preserve"> </w:t>
      </w:r>
      <w:r w:rsidR="003F1681">
        <w:rPr>
          <w:lang w:val="en-US"/>
        </w:rPr>
        <w:t xml:space="preserve">In RAN4#94-e-Bis meeting, it was mentioned that the </w:t>
      </w:r>
      <w:r w:rsidR="00F023BF">
        <w:rPr>
          <w:lang w:val="en-US"/>
        </w:rPr>
        <w:t>side conditions in TS 36.111 may not be suitable. We can agree t</w:t>
      </w:r>
      <w:r w:rsidR="009E34BE">
        <w:rPr>
          <w:lang w:val="en-US"/>
        </w:rPr>
        <w:t xml:space="preserve">he same side conditions may not be suitable and support option 3 which leaves the side condition as FFS. However, we have not seen any evidence or even attempt to study this further for NR. For DL-RSTD, RAN4 conducted a </w:t>
      </w:r>
      <w:r w:rsidR="00C92044">
        <w:rPr>
          <w:lang w:val="en-US"/>
        </w:rPr>
        <w:t xml:space="preserve">system level simulation campaign and at least for FR1, the same side conditions as in LTE were seen to be satisfactory. </w:t>
      </w:r>
    </w:p>
    <w:p w14:paraId="6A47117B" w14:textId="66E7BC03" w:rsidR="008B24A0" w:rsidRDefault="0039429D" w:rsidP="00C85E54">
      <w:pPr>
        <w:rPr>
          <w:lang w:val="en-US"/>
        </w:rPr>
      </w:pPr>
      <w:r>
        <w:rPr>
          <w:lang w:val="en-US"/>
        </w:rPr>
        <w:t xml:space="preserve">What we cannot agree to is that side conditions (and accuracy requirements in general) are only specified for serving cell. In our view, this </w:t>
      </w:r>
      <w:r w:rsidR="00A07972">
        <w:rPr>
          <w:lang w:val="en-US"/>
        </w:rPr>
        <w:t xml:space="preserve">handicaps multi-RTT positioning technique which is one of the leading candidates based on RAN1 study and agreements. </w:t>
      </w:r>
    </w:p>
    <w:p w14:paraId="174ED21B" w14:textId="3EA616BE" w:rsidR="00A1678C" w:rsidRPr="00A1678C" w:rsidRDefault="008B24A0" w:rsidP="00A07972">
      <w:pPr>
        <w:rPr>
          <w:rFonts w:eastAsia="Batang"/>
          <w:b/>
          <w:bCs/>
          <w:lang w:val="en-US" w:eastAsia="zh-CN"/>
        </w:rPr>
      </w:pPr>
      <w:r w:rsidRPr="00BA0584">
        <w:rPr>
          <w:b/>
          <w:bCs/>
          <w:lang w:val="en-US"/>
        </w:rPr>
        <w:t xml:space="preserve">Proposal </w:t>
      </w:r>
      <w:r w:rsidR="00AF31E2">
        <w:rPr>
          <w:b/>
          <w:bCs/>
          <w:lang w:val="en-US"/>
        </w:rPr>
        <w:t>3</w:t>
      </w:r>
      <w:r w:rsidR="00A07972">
        <w:rPr>
          <w:b/>
          <w:bCs/>
          <w:lang w:val="en-US"/>
        </w:rPr>
        <w:t>.</w:t>
      </w:r>
      <w:r w:rsidR="00EA401E" w:rsidRPr="00BA0584">
        <w:rPr>
          <w:b/>
          <w:bCs/>
          <w:lang w:val="en-US"/>
        </w:rPr>
        <w:t xml:space="preserve"> </w:t>
      </w:r>
      <w:r w:rsidR="00A1678C" w:rsidRPr="00A1678C">
        <w:rPr>
          <w:rFonts w:eastAsia="Batang"/>
          <w:b/>
          <w:bCs/>
          <w:lang w:val="en-US" w:eastAsia="zh-CN"/>
        </w:rPr>
        <w:t>Select side conditions to meet accuracy for UE’s serving as well as neighbor cells; SINR value is FFS</w:t>
      </w:r>
      <w:r w:rsidR="00A07972">
        <w:rPr>
          <w:rFonts w:eastAsia="Batang"/>
          <w:b/>
          <w:bCs/>
          <w:lang w:val="en-US" w:eastAsia="zh-CN"/>
        </w:rPr>
        <w:t xml:space="preserve"> (side conditions in TS</w:t>
      </w:r>
      <w:r w:rsidR="00A4205A">
        <w:rPr>
          <w:rFonts w:eastAsia="Batang"/>
          <w:b/>
          <w:bCs/>
          <w:lang w:val="en-US" w:eastAsia="zh-CN"/>
        </w:rPr>
        <w:t xml:space="preserve"> 36.111 can be used as a baseline).</w:t>
      </w:r>
    </w:p>
    <w:p w14:paraId="53F399CA" w14:textId="5DF9175A" w:rsidR="00A4205A" w:rsidRDefault="00B22B67" w:rsidP="00C85E54">
      <w:pPr>
        <w:rPr>
          <w:b/>
          <w:bCs/>
          <w:lang w:val="en-US"/>
        </w:rPr>
      </w:pPr>
      <w:r w:rsidRPr="0074147F">
        <w:rPr>
          <w:noProof/>
          <w:lang w:val="en-US" w:eastAsia="zh-CN"/>
        </w:rPr>
        <mc:AlternateContent>
          <mc:Choice Requires="wps">
            <w:drawing>
              <wp:inline distT="0" distB="0" distL="0" distR="0" wp14:anchorId="3801CD2F" wp14:editId="0893F82F">
                <wp:extent cx="5881420" cy="211455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114550"/>
                        </a:xfrm>
                        <a:prstGeom prst="rect">
                          <a:avLst/>
                        </a:prstGeom>
                        <a:solidFill>
                          <a:srgbClr val="FFFFFF"/>
                        </a:solidFill>
                        <a:ln w="9525">
                          <a:solidFill>
                            <a:srgbClr val="000000"/>
                          </a:solidFill>
                          <a:miter lim="800000"/>
                          <a:headEnd/>
                          <a:tailEnd/>
                        </a:ln>
                      </wps:spPr>
                      <wps:txbx>
                        <w:txbxContent>
                          <w:p w14:paraId="2EA3D397" w14:textId="57D797CB" w:rsidR="00B22B67" w:rsidRDefault="00B22B67" w:rsidP="00B22B67">
                            <w:r w:rsidRPr="00B22B67">
                              <w:rPr>
                                <w:b/>
                                <w:bCs/>
                              </w:rPr>
                              <w:t xml:space="preserve">Beam configuration for </w:t>
                            </w:r>
                            <w:proofErr w:type="spellStart"/>
                            <w:r w:rsidRPr="00B22B67">
                              <w:rPr>
                                <w:b/>
                                <w:bCs/>
                              </w:rPr>
                              <w:t>gNB</w:t>
                            </w:r>
                            <w:proofErr w:type="spellEnd"/>
                            <w:r w:rsidRPr="00B22B67">
                              <w:rPr>
                                <w:b/>
                                <w:bCs/>
                              </w:rPr>
                              <w:t xml:space="preserve"> measurement accuracy</w:t>
                            </w:r>
                          </w:p>
                          <w:p w14:paraId="333E5FEA" w14:textId="77777777" w:rsidR="00AF31E2" w:rsidRPr="00AF31E2" w:rsidRDefault="00AF31E2" w:rsidP="00017B14">
                            <w:pPr>
                              <w:numPr>
                                <w:ilvl w:val="0"/>
                                <w:numId w:val="10"/>
                              </w:numPr>
                              <w:tabs>
                                <w:tab w:val="num" w:pos="720"/>
                              </w:tabs>
                              <w:rPr>
                                <w:rFonts w:eastAsia="Batang"/>
                                <w:b/>
                                <w:lang w:val="en-US" w:eastAsia="zh-CN"/>
                              </w:rPr>
                            </w:pPr>
                            <w:r w:rsidRPr="00AF31E2">
                              <w:rPr>
                                <w:rFonts w:eastAsia="Batang"/>
                                <w:b/>
                                <w:lang w:val="en-US" w:eastAsia="zh-CN"/>
                              </w:rPr>
                              <w:t xml:space="preserve">FFS: Antenna beam configuration assumption in </w:t>
                            </w:r>
                            <w:proofErr w:type="spellStart"/>
                            <w:r w:rsidRPr="00AF31E2">
                              <w:rPr>
                                <w:rFonts w:eastAsia="Batang"/>
                                <w:b/>
                                <w:lang w:val="en-US" w:eastAsia="zh-CN"/>
                              </w:rPr>
                              <w:t>gNB</w:t>
                            </w:r>
                            <w:proofErr w:type="spellEnd"/>
                            <w:r w:rsidRPr="00AF31E2">
                              <w:rPr>
                                <w:rFonts w:eastAsia="Batang"/>
                                <w:b/>
                                <w:lang w:val="en-US" w:eastAsia="zh-CN"/>
                              </w:rPr>
                              <w:t xml:space="preserve"> for defining </w:t>
                            </w:r>
                            <w:proofErr w:type="spellStart"/>
                            <w:r w:rsidRPr="00AF31E2">
                              <w:rPr>
                                <w:rFonts w:eastAsia="Batang"/>
                                <w:b/>
                                <w:lang w:val="en-US" w:eastAsia="zh-CN"/>
                              </w:rPr>
                              <w:t>gNB</w:t>
                            </w:r>
                            <w:proofErr w:type="spellEnd"/>
                            <w:r w:rsidRPr="00AF31E2">
                              <w:rPr>
                                <w:rFonts w:eastAsia="Batang"/>
                                <w:b/>
                                <w:lang w:val="en-US" w:eastAsia="zh-CN"/>
                              </w:rPr>
                              <w:t xml:space="preserve"> positioning measurement accuracy.</w:t>
                            </w:r>
                          </w:p>
                          <w:p w14:paraId="7AF272F0" w14:textId="77777777" w:rsidR="00AF31E2" w:rsidRPr="00AF31E2" w:rsidRDefault="00AF31E2" w:rsidP="00017B14">
                            <w:pPr>
                              <w:numPr>
                                <w:ilvl w:val="0"/>
                                <w:numId w:val="10"/>
                              </w:numPr>
                              <w:tabs>
                                <w:tab w:val="num" w:pos="720"/>
                              </w:tabs>
                              <w:rPr>
                                <w:rFonts w:eastAsia="Batang"/>
                                <w:b/>
                                <w:lang w:val="en-US" w:eastAsia="zh-CN"/>
                              </w:rPr>
                            </w:pPr>
                            <w:r w:rsidRPr="00AF31E2">
                              <w:rPr>
                                <w:rFonts w:eastAsia="Batang"/>
                                <w:b/>
                                <w:lang w:eastAsia="zh-CN"/>
                              </w:rPr>
                              <w:t>Candidate options:</w:t>
                            </w:r>
                          </w:p>
                          <w:p w14:paraId="423066B6" w14:textId="77777777" w:rsidR="00AF31E2" w:rsidRPr="00AF31E2" w:rsidRDefault="00AF31E2" w:rsidP="00017B14">
                            <w:pPr>
                              <w:numPr>
                                <w:ilvl w:val="1"/>
                                <w:numId w:val="10"/>
                              </w:numPr>
                              <w:tabs>
                                <w:tab w:val="num" w:pos="1440"/>
                              </w:tabs>
                              <w:rPr>
                                <w:rFonts w:eastAsia="Batang"/>
                                <w:b/>
                                <w:lang w:val="en-US" w:eastAsia="zh-CN"/>
                              </w:rPr>
                            </w:pPr>
                            <w:r w:rsidRPr="00AF31E2">
                              <w:rPr>
                                <w:rFonts w:eastAsia="Batang"/>
                                <w:b/>
                                <w:lang w:val="en-US" w:eastAsia="zh-CN"/>
                              </w:rPr>
                              <w:t xml:space="preserve">Option 1: </w:t>
                            </w:r>
                          </w:p>
                          <w:p w14:paraId="55E121F7" w14:textId="77777777" w:rsidR="00AF31E2" w:rsidRPr="00AF31E2" w:rsidRDefault="00AF31E2" w:rsidP="00017B14">
                            <w:pPr>
                              <w:numPr>
                                <w:ilvl w:val="2"/>
                                <w:numId w:val="10"/>
                              </w:numPr>
                              <w:tabs>
                                <w:tab w:val="num" w:pos="2160"/>
                              </w:tabs>
                              <w:rPr>
                                <w:rFonts w:eastAsia="Batang"/>
                                <w:b/>
                                <w:lang w:val="en-US" w:eastAsia="zh-CN"/>
                              </w:rPr>
                            </w:pPr>
                            <w:r w:rsidRPr="00AF31E2">
                              <w:rPr>
                                <w:rFonts w:eastAsia="Batang"/>
                                <w:b/>
                                <w:lang w:val="en-US" w:eastAsia="zh-CN"/>
                              </w:rPr>
                              <w:t xml:space="preserve">Fixed antenna beams are assumed in </w:t>
                            </w:r>
                            <w:proofErr w:type="spellStart"/>
                            <w:r w:rsidRPr="00AF31E2">
                              <w:rPr>
                                <w:rFonts w:eastAsia="Batang"/>
                                <w:b/>
                                <w:lang w:val="en-US" w:eastAsia="zh-CN"/>
                              </w:rPr>
                              <w:t>gNB</w:t>
                            </w:r>
                            <w:proofErr w:type="spellEnd"/>
                            <w:r w:rsidRPr="00AF31E2">
                              <w:rPr>
                                <w:rFonts w:eastAsia="Batang"/>
                                <w:b/>
                                <w:lang w:val="en-US" w:eastAsia="zh-CN"/>
                              </w:rPr>
                              <w:t xml:space="preserve"> for deriving accuracy</w:t>
                            </w:r>
                          </w:p>
                          <w:p w14:paraId="38E0F65E" w14:textId="77777777" w:rsidR="00AF31E2" w:rsidRPr="00AF31E2" w:rsidRDefault="00AF31E2" w:rsidP="00017B14">
                            <w:pPr>
                              <w:numPr>
                                <w:ilvl w:val="1"/>
                                <w:numId w:val="10"/>
                              </w:numPr>
                              <w:tabs>
                                <w:tab w:val="num" w:pos="1440"/>
                              </w:tabs>
                              <w:rPr>
                                <w:rFonts w:eastAsia="Batang"/>
                                <w:b/>
                                <w:lang w:val="en-US" w:eastAsia="zh-CN"/>
                              </w:rPr>
                            </w:pPr>
                            <w:r w:rsidRPr="00AF31E2">
                              <w:rPr>
                                <w:rFonts w:eastAsia="Batang"/>
                                <w:b/>
                                <w:lang w:val="en-US" w:eastAsia="zh-CN"/>
                              </w:rPr>
                              <w:t xml:space="preserve">Option 2: </w:t>
                            </w:r>
                          </w:p>
                          <w:p w14:paraId="295854BC" w14:textId="77777777" w:rsidR="00AF31E2" w:rsidRPr="00AF31E2" w:rsidRDefault="00AF31E2" w:rsidP="00017B14">
                            <w:pPr>
                              <w:numPr>
                                <w:ilvl w:val="2"/>
                                <w:numId w:val="10"/>
                              </w:numPr>
                              <w:tabs>
                                <w:tab w:val="num" w:pos="2160"/>
                              </w:tabs>
                              <w:rPr>
                                <w:rFonts w:eastAsia="Batang"/>
                                <w:b/>
                                <w:lang w:val="en-US" w:eastAsia="zh-CN"/>
                              </w:rPr>
                            </w:pPr>
                            <w:r w:rsidRPr="00AF31E2">
                              <w:rPr>
                                <w:rFonts w:eastAsia="Batang"/>
                                <w:b/>
                                <w:lang w:val="en-US" w:eastAsia="zh-CN"/>
                              </w:rPr>
                              <w:t xml:space="preserve">Accuracy does not depend on antenna beam configuration in </w:t>
                            </w:r>
                            <w:proofErr w:type="spellStart"/>
                            <w:r w:rsidRPr="00AF31E2">
                              <w:rPr>
                                <w:rFonts w:eastAsia="Batang"/>
                                <w:b/>
                                <w:lang w:val="en-US" w:eastAsia="zh-CN"/>
                              </w:rPr>
                              <w:t>gNB</w:t>
                            </w:r>
                            <w:proofErr w:type="spellEnd"/>
                            <w:r w:rsidRPr="00AF31E2">
                              <w:rPr>
                                <w:rFonts w:eastAsia="Batang"/>
                                <w:b/>
                                <w:lang w:val="en-US" w:eastAsia="zh-CN"/>
                              </w:rPr>
                              <w:t xml:space="preserve"> i.e. do not assume fixed </w:t>
                            </w:r>
                            <w:proofErr w:type="spellStart"/>
                            <w:r w:rsidRPr="00AF31E2">
                              <w:rPr>
                                <w:rFonts w:eastAsia="Batang"/>
                                <w:b/>
                                <w:lang w:val="en-US" w:eastAsia="zh-CN"/>
                              </w:rPr>
                              <w:t>gNB</w:t>
                            </w:r>
                            <w:proofErr w:type="spellEnd"/>
                            <w:r w:rsidRPr="00AF31E2">
                              <w:rPr>
                                <w:rFonts w:eastAsia="Batang"/>
                                <w:b/>
                                <w:lang w:val="en-US" w:eastAsia="zh-CN"/>
                              </w:rPr>
                              <w:t xml:space="preserve"> antenna beams </w:t>
                            </w:r>
                          </w:p>
                          <w:p w14:paraId="45FFD724" w14:textId="77777777" w:rsidR="00B22B67" w:rsidRPr="009C5EB9" w:rsidRDefault="00B22B67" w:rsidP="00B22B6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801CD2F" id="Text Box 1" o:spid="_x0000_s1029" type="#_x0000_t202" style="width:463.1pt;height:1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">
                <v:textbox>
                  <w:txbxContent>
                    <w:p w14:paraId="2EA3D397" w14:textId="57D797CB" w:rsidR="00B22B67" w:rsidRDefault="00B22B67" w:rsidP="00B22B67">
                      <w:r w:rsidRPr="00B22B67">
                        <w:rPr>
                          <w:b/>
                          <w:bCs/>
                        </w:rPr>
                        <w:t xml:space="preserve">Beam configuration for </w:t>
                      </w:r>
                      <w:proofErr w:type="spellStart"/>
                      <w:r w:rsidRPr="00B22B67">
                        <w:rPr>
                          <w:b/>
                          <w:bCs/>
                        </w:rPr>
                        <w:t>gNB</w:t>
                      </w:r>
                      <w:proofErr w:type="spellEnd"/>
                      <w:r w:rsidRPr="00B22B67">
                        <w:rPr>
                          <w:b/>
                          <w:bCs/>
                        </w:rPr>
                        <w:t xml:space="preserve"> measurement accuracy</w:t>
                      </w:r>
                    </w:p>
                    <w:p w14:paraId="333E5FEA" w14:textId="77777777" w:rsidR="00AF31E2" w:rsidRPr="00AF31E2" w:rsidRDefault="00AF31E2" w:rsidP="00017B14">
                      <w:pPr>
                        <w:numPr>
                          <w:ilvl w:val="0"/>
                          <w:numId w:val="10"/>
                        </w:numPr>
                        <w:tabs>
                          <w:tab w:val="num" w:pos="720"/>
                        </w:tabs>
                        <w:rPr>
                          <w:rFonts w:eastAsia="Batang"/>
                          <w:b/>
                          <w:lang w:val="en-US" w:eastAsia="zh-CN"/>
                        </w:rPr>
                      </w:pPr>
                      <w:r w:rsidRPr="00AF31E2">
                        <w:rPr>
                          <w:rFonts w:eastAsia="Batang"/>
                          <w:b/>
                          <w:lang w:val="en-US" w:eastAsia="zh-CN"/>
                        </w:rPr>
                        <w:t xml:space="preserve">FFS: Antenna beam configuration assumption in </w:t>
                      </w:r>
                      <w:proofErr w:type="spellStart"/>
                      <w:r w:rsidRPr="00AF31E2">
                        <w:rPr>
                          <w:rFonts w:eastAsia="Batang"/>
                          <w:b/>
                          <w:lang w:val="en-US" w:eastAsia="zh-CN"/>
                        </w:rPr>
                        <w:t>gNB</w:t>
                      </w:r>
                      <w:proofErr w:type="spellEnd"/>
                      <w:r w:rsidRPr="00AF31E2">
                        <w:rPr>
                          <w:rFonts w:eastAsia="Batang"/>
                          <w:b/>
                          <w:lang w:val="en-US" w:eastAsia="zh-CN"/>
                        </w:rPr>
                        <w:t xml:space="preserve"> for defining </w:t>
                      </w:r>
                      <w:proofErr w:type="spellStart"/>
                      <w:r w:rsidRPr="00AF31E2">
                        <w:rPr>
                          <w:rFonts w:eastAsia="Batang"/>
                          <w:b/>
                          <w:lang w:val="en-US" w:eastAsia="zh-CN"/>
                        </w:rPr>
                        <w:t>gNB</w:t>
                      </w:r>
                      <w:proofErr w:type="spellEnd"/>
                      <w:r w:rsidRPr="00AF31E2">
                        <w:rPr>
                          <w:rFonts w:eastAsia="Batang"/>
                          <w:b/>
                          <w:lang w:val="en-US" w:eastAsia="zh-CN"/>
                        </w:rPr>
                        <w:t xml:space="preserve"> positioning measurement accuracy.</w:t>
                      </w:r>
                    </w:p>
                    <w:p w14:paraId="7AF272F0" w14:textId="77777777" w:rsidR="00AF31E2" w:rsidRPr="00AF31E2" w:rsidRDefault="00AF31E2" w:rsidP="00017B14">
                      <w:pPr>
                        <w:numPr>
                          <w:ilvl w:val="0"/>
                          <w:numId w:val="10"/>
                        </w:numPr>
                        <w:tabs>
                          <w:tab w:val="num" w:pos="720"/>
                        </w:tabs>
                        <w:rPr>
                          <w:rFonts w:eastAsia="Batang"/>
                          <w:b/>
                          <w:lang w:val="en-US" w:eastAsia="zh-CN"/>
                        </w:rPr>
                      </w:pPr>
                      <w:r w:rsidRPr="00AF31E2">
                        <w:rPr>
                          <w:rFonts w:eastAsia="Batang"/>
                          <w:b/>
                          <w:lang w:eastAsia="zh-CN"/>
                        </w:rPr>
                        <w:t>Candidate options:</w:t>
                      </w:r>
                    </w:p>
                    <w:p w14:paraId="423066B6" w14:textId="77777777" w:rsidR="00AF31E2" w:rsidRPr="00AF31E2" w:rsidRDefault="00AF31E2" w:rsidP="00017B14">
                      <w:pPr>
                        <w:numPr>
                          <w:ilvl w:val="1"/>
                          <w:numId w:val="10"/>
                        </w:numPr>
                        <w:tabs>
                          <w:tab w:val="num" w:pos="1440"/>
                        </w:tabs>
                        <w:rPr>
                          <w:rFonts w:eastAsia="Batang"/>
                          <w:b/>
                          <w:lang w:val="en-US" w:eastAsia="zh-CN"/>
                        </w:rPr>
                      </w:pPr>
                      <w:r w:rsidRPr="00AF31E2">
                        <w:rPr>
                          <w:rFonts w:eastAsia="Batang"/>
                          <w:b/>
                          <w:lang w:val="en-US" w:eastAsia="zh-CN"/>
                        </w:rPr>
                        <w:t xml:space="preserve">Option 1: </w:t>
                      </w:r>
                    </w:p>
                    <w:p w14:paraId="55E121F7" w14:textId="77777777" w:rsidR="00AF31E2" w:rsidRPr="00AF31E2" w:rsidRDefault="00AF31E2" w:rsidP="00017B14">
                      <w:pPr>
                        <w:numPr>
                          <w:ilvl w:val="2"/>
                          <w:numId w:val="10"/>
                        </w:numPr>
                        <w:tabs>
                          <w:tab w:val="num" w:pos="2160"/>
                        </w:tabs>
                        <w:rPr>
                          <w:rFonts w:eastAsia="Batang"/>
                          <w:b/>
                          <w:lang w:val="en-US" w:eastAsia="zh-CN"/>
                        </w:rPr>
                      </w:pPr>
                      <w:r w:rsidRPr="00AF31E2">
                        <w:rPr>
                          <w:rFonts w:eastAsia="Batang"/>
                          <w:b/>
                          <w:lang w:val="en-US" w:eastAsia="zh-CN"/>
                        </w:rPr>
                        <w:t xml:space="preserve">Fixed antenna beams are assumed in </w:t>
                      </w:r>
                      <w:proofErr w:type="spellStart"/>
                      <w:r w:rsidRPr="00AF31E2">
                        <w:rPr>
                          <w:rFonts w:eastAsia="Batang"/>
                          <w:b/>
                          <w:lang w:val="en-US" w:eastAsia="zh-CN"/>
                        </w:rPr>
                        <w:t>gNB</w:t>
                      </w:r>
                      <w:proofErr w:type="spellEnd"/>
                      <w:r w:rsidRPr="00AF31E2">
                        <w:rPr>
                          <w:rFonts w:eastAsia="Batang"/>
                          <w:b/>
                          <w:lang w:val="en-US" w:eastAsia="zh-CN"/>
                        </w:rPr>
                        <w:t xml:space="preserve"> for deriving accuracy</w:t>
                      </w:r>
                    </w:p>
                    <w:p w14:paraId="38E0F65E" w14:textId="77777777" w:rsidR="00AF31E2" w:rsidRPr="00AF31E2" w:rsidRDefault="00AF31E2" w:rsidP="00017B14">
                      <w:pPr>
                        <w:numPr>
                          <w:ilvl w:val="1"/>
                          <w:numId w:val="10"/>
                        </w:numPr>
                        <w:tabs>
                          <w:tab w:val="num" w:pos="1440"/>
                        </w:tabs>
                        <w:rPr>
                          <w:rFonts w:eastAsia="Batang"/>
                          <w:b/>
                          <w:lang w:val="en-US" w:eastAsia="zh-CN"/>
                        </w:rPr>
                      </w:pPr>
                      <w:r w:rsidRPr="00AF31E2">
                        <w:rPr>
                          <w:rFonts w:eastAsia="Batang"/>
                          <w:b/>
                          <w:lang w:val="en-US" w:eastAsia="zh-CN"/>
                        </w:rPr>
                        <w:t xml:space="preserve">Option 2: </w:t>
                      </w:r>
                    </w:p>
                    <w:p w14:paraId="295854BC" w14:textId="77777777" w:rsidR="00AF31E2" w:rsidRPr="00AF31E2" w:rsidRDefault="00AF31E2" w:rsidP="00017B14">
                      <w:pPr>
                        <w:numPr>
                          <w:ilvl w:val="2"/>
                          <w:numId w:val="10"/>
                        </w:numPr>
                        <w:tabs>
                          <w:tab w:val="num" w:pos="2160"/>
                        </w:tabs>
                        <w:rPr>
                          <w:rFonts w:eastAsia="Batang"/>
                          <w:b/>
                          <w:lang w:val="en-US" w:eastAsia="zh-CN"/>
                        </w:rPr>
                      </w:pPr>
                      <w:r w:rsidRPr="00AF31E2">
                        <w:rPr>
                          <w:rFonts w:eastAsia="Batang"/>
                          <w:b/>
                          <w:lang w:val="en-US" w:eastAsia="zh-CN"/>
                        </w:rPr>
                        <w:t xml:space="preserve">Accuracy does not depend on antenna beam configuration in </w:t>
                      </w:r>
                      <w:proofErr w:type="spellStart"/>
                      <w:r w:rsidRPr="00AF31E2">
                        <w:rPr>
                          <w:rFonts w:eastAsia="Batang"/>
                          <w:b/>
                          <w:lang w:val="en-US" w:eastAsia="zh-CN"/>
                        </w:rPr>
                        <w:t>gNB</w:t>
                      </w:r>
                      <w:proofErr w:type="spellEnd"/>
                      <w:r w:rsidRPr="00AF31E2">
                        <w:rPr>
                          <w:rFonts w:eastAsia="Batang"/>
                          <w:b/>
                          <w:lang w:val="en-US" w:eastAsia="zh-CN"/>
                        </w:rPr>
                        <w:t xml:space="preserve"> i.e. do not assume fixed </w:t>
                      </w:r>
                      <w:proofErr w:type="spellStart"/>
                      <w:r w:rsidRPr="00AF31E2">
                        <w:rPr>
                          <w:rFonts w:eastAsia="Batang"/>
                          <w:b/>
                          <w:lang w:val="en-US" w:eastAsia="zh-CN"/>
                        </w:rPr>
                        <w:t>gNB</w:t>
                      </w:r>
                      <w:proofErr w:type="spellEnd"/>
                      <w:r w:rsidRPr="00AF31E2">
                        <w:rPr>
                          <w:rFonts w:eastAsia="Batang"/>
                          <w:b/>
                          <w:lang w:val="en-US" w:eastAsia="zh-CN"/>
                        </w:rPr>
                        <w:t xml:space="preserve"> antenna beams </w:t>
                      </w:r>
                    </w:p>
                    <w:p w14:paraId="45FFD724" w14:textId="77777777" w:rsidR="00B22B67" w:rsidRPr="009C5EB9" w:rsidRDefault="00B22B67" w:rsidP="00B22B67">
                      <w:pPr>
                        <w:rPr>
                          <w:rFonts w:eastAsia="Batang"/>
                          <w:b/>
                          <w:lang w:eastAsia="zh-CN"/>
                        </w:rPr>
                      </w:pPr>
                    </w:p>
                  </w:txbxContent>
                </v:textbox>
                <w10:anchorlock/>
              </v:shape>
            </w:pict>
          </mc:Fallback>
        </mc:AlternateContent>
      </w:r>
    </w:p>
    <w:p w14:paraId="76B5B569" w14:textId="154CFE03" w:rsidR="00E91379" w:rsidRDefault="0086684F" w:rsidP="00C85E54">
      <w:pPr>
        <w:rPr>
          <w:lang w:val="en-US"/>
        </w:rPr>
      </w:pPr>
      <w:r>
        <w:rPr>
          <w:lang w:val="en-US"/>
        </w:rPr>
        <w:t xml:space="preserve">For antenna configuration, </w:t>
      </w:r>
      <w:r w:rsidR="008D02B0">
        <w:rPr>
          <w:lang w:val="en-US"/>
        </w:rPr>
        <w:t>the proponents of option 1 have argued that gains of dynamic bea</w:t>
      </w:r>
      <w:r w:rsidR="006C5DF8">
        <w:rPr>
          <w:lang w:val="en-US"/>
        </w:rPr>
        <w:t>m adjustment should not be reflected in setting accuracy requirements. However, before agreeing to this option, RAN4 should clarify what “fixed antenna beam” really means</w:t>
      </w:r>
      <w:r w:rsidR="002F5895">
        <w:rPr>
          <w:lang w:val="en-US"/>
        </w:rPr>
        <w:t xml:space="preserve">. For instance, it is not clear to us whether the fixed antenna beam is going to be on the direction where </w:t>
      </w:r>
      <w:proofErr w:type="spellStart"/>
      <w:r w:rsidR="002F5895">
        <w:rPr>
          <w:lang w:val="en-US"/>
        </w:rPr>
        <w:t>gNB</w:t>
      </w:r>
      <w:proofErr w:type="spellEnd"/>
      <w:r w:rsidR="002F5895">
        <w:rPr>
          <w:lang w:val="en-US"/>
        </w:rPr>
        <w:t xml:space="preserve"> receives</w:t>
      </w:r>
      <w:r w:rsidR="00002298">
        <w:rPr>
          <w:lang w:val="en-US"/>
        </w:rPr>
        <w:t xml:space="preserve"> SRS with the proper spatial filtering (the so-called beam peak</w:t>
      </w:r>
      <w:r w:rsidR="009E2750">
        <w:rPr>
          <w:lang w:val="en-US"/>
        </w:rPr>
        <w:t xml:space="preserve"> direction</w:t>
      </w:r>
      <w:r w:rsidR="00002298">
        <w:rPr>
          <w:lang w:val="en-US"/>
        </w:rPr>
        <w:t xml:space="preserve">) or </w:t>
      </w:r>
      <w:r w:rsidR="009E2750">
        <w:rPr>
          <w:lang w:val="en-US"/>
        </w:rPr>
        <w:t xml:space="preserve">not. In general, </w:t>
      </w:r>
      <w:r w:rsidR="00605E1E">
        <w:rPr>
          <w:lang w:val="en-US"/>
        </w:rPr>
        <w:t xml:space="preserve">performance </w:t>
      </w:r>
      <w:r w:rsidR="009E2750">
        <w:rPr>
          <w:lang w:val="en-US"/>
        </w:rPr>
        <w:t>requirements</w:t>
      </w:r>
      <w:r w:rsidR="00916051">
        <w:rPr>
          <w:lang w:val="en-US"/>
        </w:rPr>
        <w:t xml:space="preserve"> should not </w:t>
      </w:r>
      <w:r w:rsidR="00931DA5">
        <w:rPr>
          <w:lang w:val="en-US"/>
        </w:rPr>
        <w:t xml:space="preserve">be </w:t>
      </w:r>
      <w:r w:rsidR="00916051">
        <w:rPr>
          <w:lang w:val="en-US"/>
        </w:rPr>
        <w:t>limit</w:t>
      </w:r>
      <w:r w:rsidR="00931DA5">
        <w:rPr>
          <w:lang w:val="en-US"/>
        </w:rPr>
        <w:t xml:space="preserve">ed </w:t>
      </w:r>
      <w:r w:rsidR="00A049C9">
        <w:rPr>
          <w:lang w:val="en-US"/>
        </w:rPr>
        <w:t xml:space="preserve">to fixed antenna beams as this is quite restrictive and </w:t>
      </w:r>
      <w:r w:rsidR="00E549A1">
        <w:rPr>
          <w:lang w:val="en-US"/>
        </w:rPr>
        <w:t>not representative of real-life</w:t>
      </w:r>
      <w:r w:rsidR="002855A5">
        <w:rPr>
          <w:lang w:val="en-US"/>
        </w:rPr>
        <w:t xml:space="preserve"> conditions. However, </w:t>
      </w:r>
      <w:r w:rsidR="00752379">
        <w:rPr>
          <w:lang w:val="en-US"/>
        </w:rPr>
        <w:t>the performance test setting can be discuss</w:t>
      </w:r>
      <w:r w:rsidR="00A60AF9">
        <w:rPr>
          <w:lang w:val="en-US"/>
        </w:rPr>
        <w:t>ed further to be limited to fixed antenna beam as it may facilitate the verification of requirements</w:t>
      </w:r>
      <w:r w:rsidR="00605E1E">
        <w:rPr>
          <w:lang w:val="en-US"/>
        </w:rPr>
        <w:t xml:space="preserve">. </w:t>
      </w:r>
    </w:p>
    <w:p w14:paraId="5864F2AA" w14:textId="6054E193" w:rsidR="00605E1E" w:rsidRDefault="00605E1E" w:rsidP="00C85E54">
      <w:pPr>
        <w:rPr>
          <w:b/>
          <w:bCs/>
          <w:lang w:val="en-US"/>
        </w:rPr>
      </w:pPr>
      <w:r w:rsidRPr="00D81F35">
        <w:rPr>
          <w:b/>
          <w:bCs/>
          <w:lang w:val="en-US"/>
        </w:rPr>
        <w:t xml:space="preserve">Proposal </w:t>
      </w:r>
      <w:r w:rsidR="00AF31E2">
        <w:rPr>
          <w:b/>
          <w:bCs/>
          <w:lang w:val="en-US"/>
        </w:rPr>
        <w:t>4</w:t>
      </w:r>
      <w:r w:rsidRPr="00D81F35">
        <w:rPr>
          <w:b/>
          <w:bCs/>
          <w:lang w:val="en-US"/>
        </w:rPr>
        <w:t>. Performance requirements shall not limit the applicability to fixed antenna beams</w:t>
      </w:r>
      <w:r w:rsidR="00AB6D6D" w:rsidRPr="00D81F35">
        <w:rPr>
          <w:b/>
          <w:bCs/>
          <w:lang w:val="en-US"/>
        </w:rPr>
        <w:t>. Performance test setting can be further discussed to use fixed antenna beam</w:t>
      </w:r>
      <w:r w:rsidR="00E11DE8" w:rsidRPr="00D81F35">
        <w:rPr>
          <w:b/>
          <w:bCs/>
          <w:lang w:val="en-US"/>
        </w:rPr>
        <w:t>.</w:t>
      </w:r>
    </w:p>
    <w:p w14:paraId="193F7DF5" w14:textId="3229BDC1" w:rsidR="007E2AD8" w:rsidRPr="00D81F35" w:rsidRDefault="007E2AD8" w:rsidP="00C85E54">
      <w:pPr>
        <w:rPr>
          <w:b/>
          <w:bCs/>
          <w:lang w:val="en-US"/>
        </w:rPr>
      </w:pPr>
      <w:r w:rsidRPr="0074147F">
        <w:rPr>
          <w:noProof/>
          <w:lang w:val="en-US" w:eastAsia="zh-CN"/>
        </w:rPr>
        <mc:AlternateContent>
          <mc:Choice Requires="wps">
            <w:drawing>
              <wp:inline distT="0" distB="0" distL="0" distR="0" wp14:anchorId="066151A9" wp14:editId="5980A56B">
                <wp:extent cx="5881420" cy="2838450"/>
                <wp:effectExtent l="0" t="0" r="24130"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838450"/>
                        </a:xfrm>
                        <a:prstGeom prst="rect">
                          <a:avLst/>
                        </a:prstGeom>
                        <a:solidFill>
                          <a:srgbClr val="FFFFFF"/>
                        </a:solidFill>
                        <a:ln w="9525">
                          <a:solidFill>
                            <a:srgbClr val="000000"/>
                          </a:solidFill>
                          <a:miter lim="800000"/>
                          <a:headEnd/>
                          <a:tailEnd/>
                        </a:ln>
                      </wps:spPr>
                      <wps:txbx>
                        <w:txbxContent>
                          <w:p w14:paraId="0F671D5A" w14:textId="748A59D3" w:rsidR="007E2AD8" w:rsidRDefault="00E153B7" w:rsidP="007E2AD8">
                            <w:pPr>
                              <w:rPr>
                                <w:rFonts w:eastAsia="Batang"/>
                                <w:b/>
                                <w:bCs/>
                                <w:lang w:eastAsia="zh-CN"/>
                              </w:rPr>
                            </w:pPr>
                            <w:r w:rsidRPr="00E153B7">
                              <w:rPr>
                                <w:rFonts w:eastAsia="Batang"/>
                                <w:b/>
                                <w:bCs/>
                                <w:lang w:eastAsia="zh-CN"/>
                              </w:rPr>
                              <w:t xml:space="preserve">PRS/SRS configurations for </w:t>
                            </w:r>
                            <w:proofErr w:type="spellStart"/>
                            <w:r w:rsidRPr="00E153B7">
                              <w:rPr>
                                <w:rFonts w:eastAsia="Batang"/>
                                <w:b/>
                                <w:bCs/>
                                <w:lang w:eastAsia="zh-CN"/>
                              </w:rPr>
                              <w:t>gNB</w:t>
                            </w:r>
                            <w:proofErr w:type="spellEnd"/>
                            <w:r w:rsidRPr="00E153B7">
                              <w:rPr>
                                <w:rFonts w:eastAsia="Batang"/>
                                <w:b/>
                                <w:bCs/>
                                <w:lang w:eastAsia="zh-CN"/>
                              </w:rPr>
                              <w:t xml:space="preserve"> measurement accuracy</w:t>
                            </w:r>
                          </w:p>
                          <w:p w14:paraId="491566E7" w14:textId="77777777" w:rsidR="00AF31E2" w:rsidRPr="00AF31E2" w:rsidRDefault="00AF31E2" w:rsidP="00017B14">
                            <w:pPr>
                              <w:numPr>
                                <w:ilvl w:val="0"/>
                                <w:numId w:val="11"/>
                              </w:numPr>
                              <w:rPr>
                                <w:rFonts w:eastAsia="Batang"/>
                                <w:b/>
                                <w:lang w:val="en-US" w:eastAsia="zh-CN"/>
                              </w:rPr>
                            </w:pPr>
                            <w:r w:rsidRPr="00AF31E2">
                              <w:rPr>
                                <w:rFonts w:eastAsia="Batang"/>
                                <w:b/>
                                <w:lang w:val="en-US" w:eastAsia="zh-CN"/>
                              </w:rPr>
                              <w:t>Issue-1: PRS-&gt;Accuracy is defined and met for all PRS configurations.</w:t>
                            </w:r>
                          </w:p>
                          <w:p w14:paraId="5519799E" w14:textId="77777777" w:rsidR="00AF31E2" w:rsidRPr="00AF31E2" w:rsidRDefault="00AF31E2" w:rsidP="00017B14">
                            <w:pPr>
                              <w:numPr>
                                <w:ilvl w:val="0"/>
                                <w:numId w:val="11"/>
                              </w:numPr>
                              <w:rPr>
                                <w:rFonts w:eastAsia="Batang"/>
                                <w:b/>
                                <w:lang w:val="en-US" w:eastAsia="zh-CN"/>
                              </w:rPr>
                            </w:pPr>
                            <w:r w:rsidRPr="00AF31E2">
                              <w:rPr>
                                <w:rFonts w:eastAsia="Batang"/>
                                <w:b/>
                                <w:lang w:val="en-US" w:eastAsia="zh-CN"/>
                              </w:rPr>
                              <w:t>Issue-2: SRS-&gt;FFS: whether accuracy is defined and met for all or subset of SRS configurations:</w:t>
                            </w:r>
                          </w:p>
                          <w:p w14:paraId="4D5B8A19" w14:textId="77777777" w:rsidR="00AF31E2" w:rsidRPr="00AF31E2" w:rsidRDefault="00AF31E2" w:rsidP="00017B14">
                            <w:pPr>
                              <w:numPr>
                                <w:ilvl w:val="0"/>
                                <w:numId w:val="11"/>
                              </w:numPr>
                              <w:rPr>
                                <w:rFonts w:eastAsia="Batang"/>
                                <w:b/>
                                <w:lang w:val="en-US" w:eastAsia="zh-CN"/>
                              </w:rPr>
                            </w:pPr>
                            <w:r w:rsidRPr="00AF31E2">
                              <w:rPr>
                                <w:rFonts w:eastAsia="Batang"/>
                                <w:b/>
                                <w:lang w:val="en-US" w:eastAsia="zh-CN"/>
                              </w:rPr>
                              <w:t>Candidate options:</w:t>
                            </w:r>
                          </w:p>
                          <w:p w14:paraId="4BCDC9E8" w14:textId="77777777" w:rsidR="00AF31E2" w:rsidRPr="00AF31E2" w:rsidRDefault="00AF31E2" w:rsidP="00017B14">
                            <w:pPr>
                              <w:numPr>
                                <w:ilvl w:val="1"/>
                                <w:numId w:val="11"/>
                              </w:numPr>
                              <w:rPr>
                                <w:rFonts w:eastAsia="Batang"/>
                                <w:b/>
                                <w:lang w:val="en-US" w:eastAsia="zh-CN"/>
                              </w:rPr>
                            </w:pPr>
                            <w:r w:rsidRPr="00AF31E2">
                              <w:rPr>
                                <w:rFonts w:eastAsia="Batang"/>
                                <w:b/>
                                <w:lang w:val="en-US" w:eastAsia="zh-CN"/>
                              </w:rPr>
                              <w:t xml:space="preserve">Option 1: </w:t>
                            </w:r>
                          </w:p>
                          <w:p w14:paraId="30C7A78B" w14:textId="77777777" w:rsidR="00AF31E2" w:rsidRPr="00AF31E2" w:rsidRDefault="00AF31E2" w:rsidP="00017B14">
                            <w:pPr>
                              <w:numPr>
                                <w:ilvl w:val="2"/>
                                <w:numId w:val="11"/>
                              </w:numPr>
                              <w:rPr>
                                <w:rFonts w:eastAsia="Batang"/>
                                <w:b/>
                                <w:lang w:val="en-US" w:eastAsia="zh-CN"/>
                              </w:rPr>
                            </w:pPr>
                            <w:r w:rsidRPr="00AF31E2">
                              <w:rPr>
                                <w:rFonts w:eastAsia="Batang"/>
                                <w:b/>
                                <w:lang w:val="en-US" w:eastAsia="zh-CN"/>
                              </w:rPr>
                              <w:t>Accuracy is defined and met for all SRS configurations.</w:t>
                            </w:r>
                          </w:p>
                          <w:p w14:paraId="7673464D" w14:textId="77777777" w:rsidR="00AF31E2" w:rsidRPr="00AF31E2" w:rsidRDefault="00AF31E2" w:rsidP="00017B14">
                            <w:pPr>
                              <w:numPr>
                                <w:ilvl w:val="1"/>
                                <w:numId w:val="11"/>
                              </w:numPr>
                              <w:rPr>
                                <w:rFonts w:eastAsia="Batang"/>
                                <w:b/>
                                <w:lang w:val="en-US" w:eastAsia="zh-CN"/>
                              </w:rPr>
                            </w:pPr>
                            <w:r w:rsidRPr="00AF31E2">
                              <w:rPr>
                                <w:rFonts w:eastAsia="Batang"/>
                                <w:b/>
                                <w:lang w:val="en-US" w:eastAsia="zh-CN"/>
                              </w:rPr>
                              <w:t xml:space="preserve">Option 2: </w:t>
                            </w:r>
                          </w:p>
                          <w:p w14:paraId="3F5CEAC3" w14:textId="77777777" w:rsidR="00AF31E2" w:rsidRPr="00AF31E2" w:rsidRDefault="00AF31E2" w:rsidP="00017B14">
                            <w:pPr>
                              <w:numPr>
                                <w:ilvl w:val="2"/>
                                <w:numId w:val="11"/>
                              </w:numPr>
                              <w:rPr>
                                <w:rFonts w:eastAsia="Batang"/>
                                <w:b/>
                                <w:lang w:val="en-US" w:eastAsia="zh-CN"/>
                              </w:rPr>
                            </w:pPr>
                            <w:r w:rsidRPr="00AF31E2">
                              <w:rPr>
                                <w:rFonts w:eastAsia="Batang"/>
                                <w:b/>
                                <w:lang w:val="en-US" w:eastAsia="zh-CN"/>
                              </w:rPr>
                              <w:t>Accuracy is defined for all SRS configurations but is met only for subset of SRS configurations declared by the manufacturer</w:t>
                            </w:r>
                          </w:p>
                          <w:p w14:paraId="35DBA4EF" w14:textId="77777777" w:rsidR="00AF31E2" w:rsidRDefault="00AF31E2" w:rsidP="00017B14">
                            <w:pPr>
                              <w:numPr>
                                <w:ilvl w:val="1"/>
                                <w:numId w:val="11"/>
                              </w:numPr>
                              <w:rPr>
                                <w:rFonts w:eastAsia="Batang"/>
                                <w:b/>
                                <w:lang w:val="en-US" w:eastAsia="zh-CN"/>
                              </w:rPr>
                            </w:pPr>
                            <w:r w:rsidRPr="00AF31E2">
                              <w:rPr>
                                <w:rFonts w:eastAsia="Batang"/>
                                <w:b/>
                                <w:lang w:val="en-US" w:eastAsia="zh-CN"/>
                              </w:rPr>
                              <w:t xml:space="preserve">Option 3: </w:t>
                            </w:r>
                          </w:p>
                          <w:p w14:paraId="7AA4EDC8" w14:textId="2D767E65" w:rsidR="00E153B7" w:rsidRPr="00AF31E2" w:rsidRDefault="00AF31E2" w:rsidP="00017B14">
                            <w:pPr>
                              <w:numPr>
                                <w:ilvl w:val="2"/>
                                <w:numId w:val="11"/>
                              </w:numPr>
                              <w:rPr>
                                <w:rFonts w:eastAsia="Batang"/>
                                <w:b/>
                                <w:lang w:val="en-US" w:eastAsia="zh-CN"/>
                              </w:rPr>
                            </w:pPr>
                            <w:r w:rsidRPr="00AF31E2">
                              <w:rPr>
                                <w:rFonts w:eastAsia="Batang"/>
                                <w:b/>
                                <w:lang w:val="en-US" w:eastAsia="zh-CN"/>
                              </w:rPr>
                              <w:t>Accuracy is defined and met for subset of SRS configurations.</w:t>
                            </w:r>
                          </w:p>
                        </w:txbxContent>
                      </wps:txbx>
                      <wps:bodyPr rot="0" vert="horz" wrap="square" lIns="91440" tIns="45720" rIns="91440" bIns="45720" anchor="t" anchorCtr="0">
                        <a:noAutofit/>
                      </wps:bodyPr>
                    </wps:wsp>
                  </a:graphicData>
                </a:graphic>
              </wp:inline>
            </w:drawing>
          </mc:Choice>
          <mc:Fallback>
            <w:pict>
              <v:shape w14:anchorId="066151A9" id="Text Box 6" o:spid="_x0000_s1030" type="#_x0000_t202" style="width:463.1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">
                <v:textbox>
                  <w:txbxContent>
                    <w:p w14:paraId="0F671D5A" w14:textId="748A59D3" w:rsidR="007E2AD8" w:rsidRDefault="00E153B7" w:rsidP="007E2AD8">
                      <w:pPr>
                        <w:rPr>
                          <w:rFonts w:eastAsia="Batang"/>
                          <w:b/>
                          <w:bCs/>
                          <w:lang w:eastAsia="zh-CN"/>
                        </w:rPr>
                      </w:pPr>
                      <w:r w:rsidRPr="00E153B7">
                        <w:rPr>
                          <w:rFonts w:eastAsia="Batang"/>
                          <w:b/>
                          <w:bCs/>
                          <w:lang w:eastAsia="zh-CN"/>
                        </w:rPr>
                        <w:t xml:space="preserve">PRS/SRS configurations for </w:t>
                      </w:r>
                      <w:proofErr w:type="spellStart"/>
                      <w:r w:rsidRPr="00E153B7">
                        <w:rPr>
                          <w:rFonts w:eastAsia="Batang"/>
                          <w:b/>
                          <w:bCs/>
                          <w:lang w:eastAsia="zh-CN"/>
                        </w:rPr>
                        <w:t>gNB</w:t>
                      </w:r>
                      <w:proofErr w:type="spellEnd"/>
                      <w:r w:rsidRPr="00E153B7">
                        <w:rPr>
                          <w:rFonts w:eastAsia="Batang"/>
                          <w:b/>
                          <w:bCs/>
                          <w:lang w:eastAsia="zh-CN"/>
                        </w:rPr>
                        <w:t xml:space="preserve"> measurement accuracy</w:t>
                      </w:r>
                    </w:p>
                    <w:p w14:paraId="491566E7" w14:textId="77777777" w:rsidR="00AF31E2" w:rsidRPr="00AF31E2" w:rsidRDefault="00AF31E2" w:rsidP="00017B14">
                      <w:pPr>
                        <w:numPr>
                          <w:ilvl w:val="0"/>
                          <w:numId w:val="11"/>
                        </w:numPr>
                        <w:rPr>
                          <w:rFonts w:eastAsia="Batang"/>
                          <w:b/>
                          <w:lang w:val="en-US" w:eastAsia="zh-CN"/>
                        </w:rPr>
                      </w:pPr>
                      <w:r w:rsidRPr="00AF31E2">
                        <w:rPr>
                          <w:rFonts w:eastAsia="Batang"/>
                          <w:b/>
                          <w:lang w:val="en-US" w:eastAsia="zh-CN"/>
                        </w:rPr>
                        <w:t>Issue-1: PRS-&gt;Accuracy is defined and met for all PRS configurations.</w:t>
                      </w:r>
                    </w:p>
                    <w:p w14:paraId="5519799E" w14:textId="77777777" w:rsidR="00AF31E2" w:rsidRPr="00AF31E2" w:rsidRDefault="00AF31E2" w:rsidP="00017B14">
                      <w:pPr>
                        <w:numPr>
                          <w:ilvl w:val="0"/>
                          <w:numId w:val="11"/>
                        </w:numPr>
                        <w:rPr>
                          <w:rFonts w:eastAsia="Batang"/>
                          <w:b/>
                          <w:lang w:val="en-US" w:eastAsia="zh-CN"/>
                        </w:rPr>
                      </w:pPr>
                      <w:r w:rsidRPr="00AF31E2">
                        <w:rPr>
                          <w:rFonts w:eastAsia="Batang"/>
                          <w:b/>
                          <w:lang w:val="en-US" w:eastAsia="zh-CN"/>
                        </w:rPr>
                        <w:t>Issue-2: SRS-&gt;FFS: whether accuracy is defined and met for all or subset of SRS configurations:</w:t>
                      </w:r>
                    </w:p>
                    <w:p w14:paraId="4D5B8A19" w14:textId="77777777" w:rsidR="00AF31E2" w:rsidRPr="00AF31E2" w:rsidRDefault="00AF31E2" w:rsidP="00017B14">
                      <w:pPr>
                        <w:numPr>
                          <w:ilvl w:val="0"/>
                          <w:numId w:val="11"/>
                        </w:numPr>
                        <w:rPr>
                          <w:rFonts w:eastAsia="Batang"/>
                          <w:b/>
                          <w:lang w:val="en-US" w:eastAsia="zh-CN"/>
                        </w:rPr>
                      </w:pPr>
                      <w:r w:rsidRPr="00AF31E2">
                        <w:rPr>
                          <w:rFonts w:eastAsia="Batang"/>
                          <w:b/>
                          <w:lang w:val="en-US" w:eastAsia="zh-CN"/>
                        </w:rPr>
                        <w:t>Candidate options:</w:t>
                      </w:r>
                    </w:p>
                    <w:p w14:paraId="4BCDC9E8" w14:textId="77777777" w:rsidR="00AF31E2" w:rsidRPr="00AF31E2" w:rsidRDefault="00AF31E2" w:rsidP="00017B14">
                      <w:pPr>
                        <w:numPr>
                          <w:ilvl w:val="1"/>
                          <w:numId w:val="11"/>
                        </w:numPr>
                        <w:rPr>
                          <w:rFonts w:eastAsia="Batang"/>
                          <w:b/>
                          <w:lang w:val="en-US" w:eastAsia="zh-CN"/>
                        </w:rPr>
                      </w:pPr>
                      <w:r w:rsidRPr="00AF31E2">
                        <w:rPr>
                          <w:rFonts w:eastAsia="Batang"/>
                          <w:b/>
                          <w:lang w:val="en-US" w:eastAsia="zh-CN"/>
                        </w:rPr>
                        <w:t xml:space="preserve">Option 1: </w:t>
                      </w:r>
                    </w:p>
                    <w:p w14:paraId="30C7A78B" w14:textId="77777777" w:rsidR="00AF31E2" w:rsidRPr="00AF31E2" w:rsidRDefault="00AF31E2" w:rsidP="00017B14">
                      <w:pPr>
                        <w:numPr>
                          <w:ilvl w:val="2"/>
                          <w:numId w:val="11"/>
                        </w:numPr>
                        <w:rPr>
                          <w:rFonts w:eastAsia="Batang"/>
                          <w:b/>
                          <w:lang w:val="en-US" w:eastAsia="zh-CN"/>
                        </w:rPr>
                      </w:pPr>
                      <w:r w:rsidRPr="00AF31E2">
                        <w:rPr>
                          <w:rFonts w:eastAsia="Batang"/>
                          <w:b/>
                          <w:lang w:val="en-US" w:eastAsia="zh-CN"/>
                        </w:rPr>
                        <w:t>Accuracy is defined and met for all SRS configurations.</w:t>
                      </w:r>
                    </w:p>
                    <w:p w14:paraId="7673464D" w14:textId="77777777" w:rsidR="00AF31E2" w:rsidRPr="00AF31E2" w:rsidRDefault="00AF31E2" w:rsidP="00017B14">
                      <w:pPr>
                        <w:numPr>
                          <w:ilvl w:val="1"/>
                          <w:numId w:val="11"/>
                        </w:numPr>
                        <w:rPr>
                          <w:rFonts w:eastAsia="Batang"/>
                          <w:b/>
                          <w:lang w:val="en-US" w:eastAsia="zh-CN"/>
                        </w:rPr>
                      </w:pPr>
                      <w:r w:rsidRPr="00AF31E2">
                        <w:rPr>
                          <w:rFonts w:eastAsia="Batang"/>
                          <w:b/>
                          <w:lang w:val="en-US" w:eastAsia="zh-CN"/>
                        </w:rPr>
                        <w:t xml:space="preserve">Option 2: </w:t>
                      </w:r>
                    </w:p>
                    <w:p w14:paraId="3F5CEAC3" w14:textId="77777777" w:rsidR="00AF31E2" w:rsidRPr="00AF31E2" w:rsidRDefault="00AF31E2" w:rsidP="00017B14">
                      <w:pPr>
                        <w:numPr>
                          <w:ilvl w:val="2"/>
                          <w:numId w:val="11"/>
                        </w:numPr>
                        <w:rPr>
                          <w:rFonts w:eastAsia="Batang"/>
                          <w:b/>
                          <w:lang w:val="en-US" w:eastAsia="zh-CN"/>
                        </w:rPr>
                      </w:pPr>
                      <w:r w:rsidRPr="00AF31E2">
                        <w:rPr>
                          <w:rFonts w:eastAsia="Batang"/>
                          <w:b/>
                          <w:lang w:val="en-US" w:eastAsia="zh-CN"/>
                        </w:rPr>
                        <w:t>Accuracy is defined for all SRS configurations but is met only for subset of SRS configurations declared by the manufacturer</w:t>
                      </w:r>
                    </w:p>
                    <w:p w14:paraId="35DBA4EF" w14:textId="77777777" w:rsidR="00AF31E2" w:rsidRDefault="00AF31E2" w:rsidP="00017B14">
                      <w:pPr>
                        <w:numPr>
                          <w:ilvl w:val="1"/>
                          <w:numId w:val="11"/>
                        </w:numPr>
                        <w:rPr>
                          <w:rFonts w:eastAsia="Batang"/>
                          <w:b/>
                          <w:lang w:val="en-US" w:eastAsia="zh-CN"/>
                        </w:rPr>
                      </w:pPr>
                      <w:r w:rsidRPr="00AF31E2">
                        <w:rPr>
                          <w:rFonts w:eastAsia="Batang"/>
                          <w:b/>
                          <w:lang w:val="en-US" w:eastAsia="zh-CN"/>
                        </w:rPr>
                        <w:t xml:space="preserve">Option 3: </w:t>
                      </w:r>
                    </w:p>
                    <w:p w14:paraId="7AA4EDC8" w14:textId="2D767E65" w:rsidR="00E153B7" w:rsidRPr="00AF31E2" w:rsidRDefault="00AF31E2" w:rsidP="00017B14">
                      <w:pPr>
                        <w:numPr>
                          <w:ilvl w:val="2"/>
                          <w:numId w:val="11"/>
                        </w:numPr>
                        <w:rPr>
                          <w:rFonts w:eastAsia="Batang"/>
                          <w:b/>
                          <w:lang w:val="en-US" w:eastAsia="zh-CN"/>
                        </w:rPr>
                      </w:pPr>
                      <w:r w:rsidRPr="00AF31E2">
                        <w:rPr>
                          <w:rFonts w:eastAsia="Batang"/>
                          <w:b/>
                          <w:lang w:val="en-US" w:eastAsia="zh-CN"/>
                        </w:rPr>
                        <w:t>Accuracy is defined and met for subset of SRS configurations.</w:t>
                      </w:r>
                    </w:p>
                  </w:txbxContent>
                </v:textbox>
                <w10:anchorlock/>
              </v:shape>
            </w:pict>
          </mc:Fallback>
        </mc:AlternateContent>
      </w:r>
    </w:p>
    <w:p w14:paraId="68904C46" w14:textId="77777777" w:rsidR="00F57B15" w:rsidRDefault="00EB78D1" w:rsidP="00C85E54">
      <w:pPr>
        <w:rPr>
          <w:lang w:val="en-US"/>
        </w:rPr>
      </w:pPr>
      <w:r>
        <w:rPr>
          <w:lang w:val="en-US"/>
        </w:rPr>
        <w:t>On SRS configurations, it is possible that some</w:t>
      </w:r>
      <w:r w:rsidR="0098113D">
        <w:rPr>
          <w:lang w:val="en-US"/>
        </w:rPr>
        <w:t xml:space="preserve"> SRS configurations (</w:t>
      </w:r>
      <w:proofErr w:type="spellStart"/>
      <w:r w:rsidR="0098113D">
        <w:rPr>
          <w:lang w:val="en-US"/>
        </w:rPr>
        <w:t>e.g</w:t>
      </w:r>
      <w:proofErr w:type="spellEnd"/>
      <w:r w:rsidR="0098113D">
        <w:rPr>
          <w:lang w:val="en-US"/>
        </w:rPr>
        <w:t>,. lower SRS BW) may not have satisfactory</w:t>
      </w:r>
      <w:r w:rsidR="008F389F">
        <w:rPr>
          <w:lang w:val="en-US"/>
        </w:rPr>
        <w:t xml:space="preserve"> performance. However, this is not yet demonstrated by RAN4 and our view is that this topic can further be discussed </w:t>
      </w:r>
      <w:r w:rsidR="008F389F">
        <w:rPr>
          <w:lang w:val="en-US"/>
        </w:rPr>
        <w:lastRenderedPageBreak/>
        <w:t xml:space="preserve">once </w:t>
      </w:r>
      <w:r w:rsidR="00B06E40">
        <w:rPr>
          <w:lang w:val="en-US"/>
        </w:rPr>
        <w:t xml:space="preserve">simulation results for different SRS configurations are submitted after finalizing the side conditions. </w:t>
      </w:r>
      <w:r w:rsidR="00F57B15">
        <w:rPr>
          <w:lang w:val="en-US"/>
        </w:rPr>
        <w:t>Until then</w:t>
      </w:r>
      <w:r w:rsidR="00B06E40">
        <w:rPr>
          <w:lang w:val="en-US"/>
        </w:rPr>
        <w:t xml:space="preserve">, our view is that at least tiered </w:t>
      </w:r>
      <w:r w:rsidR="001E5AB2">
        <w:rPr>
          <w:lang w:val="en-US"/>
        </w:rPr>
        <w:t xml:space="preserve">accuracy requirements (i.e., different accuracy requirements for different SRS BW) should be </w:t>
      </w:r>
      <w:r w:rsidR="00F57B15">
        <w:rPr>
          <w:lang w:val="en-US"/>
        </w:rPr>
        <w:t>defined considering all SRS configurations</w:t>
      </w:r>
      <w:r w:rsidR="003E5248">
        <w:rPr>
          <w:lang w:val="en-US"/>
        </w:rPr>
        <w:t>.</w:t>
      </w:r>
    </w:p>
    <w:p w14:paraId="2FBD97EE" w14:textId="43AB4334" w:rsidR="003E5248" w:rsidRDefault="00F57B15" w:rsidP="00C85E54">
      <w:pPr>
        <w:rPr>
          <w:b/>
          <w:bCs/>
          <w:lang w:val="en-US"/>
        </w:rPr>
      </w:pPr>
      <w:r w:rsidRPr="004B1411">
        <w:rPr>
          <w:b/>
          <w:bCs/>
          <w:lang w:val="en-US"/>
        </w:rPr>
        <w:t xml:space="preserve">Proposal 5. RAN4 to </w:t>
      </w:r>
      <w:r w:rsidR="00B35F8F" w:rsidRPr="004B1411">
        <w:rPr>
          <w:b/>
          <w:bCs/>
          <w:lang w:val="en-US"/>
        </w:rPr>
        <w:t xml:space="preserve">consider defining accuracy requirements in a tiered </w:t>
      </w:r>
      <w:r w:rsidR="004B1411" w:rsidRPr="004B1411">
        <w:rPr>
          <w:b/>
          <w:bCs/>
          <w:lang w:val="en-US"/>
        </w:rPr>
        <w:t>model (i.e., different accuracy requirements for different SRS BW).</w:t>
      </w:r>
      <w:r w:rsidR="003E5248" w:rsidRPr="004B1411">
        <w:rPr>
          <w:b/>
          <w:bCs/>
          <w:lang w:val="en-US"/>
        </w:rPr>
        <w:t xml:space="preserve"> </w:t>
      </w:r>
    </w:p>
    <w:p w14:paraId="2761603F" w14:textId="7D2CB74B" w:rsidR="00995CB0" w:rsidRDefault="00AF31E2" w:rsidP="00C85E54">
      <w:pPr>
        <w:rPr>
          <w:lang w:val="en-US"/>
        </w:rPr>
      </w:pPr>
      <w:r>
        <w:rPr>
          <w:lang w:val="en-US"/>
        </w:rPr>
        <w:t xml:space="preserve">In order to see if </w:t>
      </w:r>
      <w:r w:rsidR="00352714">
        <w:rPr>
          <w:lang w:val="en-US"/>
        </w:rPr>
        <w:t>some SRS configurations are suitable enough to meet accuracy requirements needed for positioning applications, link-level simulations must be carried out. So far RAN4 has not defined link-level simulation assumptions and without a coordinated simulation campaign, it is difficult to agree on suitable SRS configurations and their corresponding accuracy requirements. Given the limited time available for the performance phase of NR positioning, it is imperative for interested companies to start this effort as soon as possible.</w:t>
      </w:r>
    </w:p>
    <w:p w14:paraId="3780AEB5" w14:textId="1236B6C6" w:rsidR="00352714" w:rsidRDefault="00352714" w:rsidP="00C85E54">
      <w:pPr>
        <w:rPr>
          <w:b/>
          <w:bCs/>
          <w:lang w:val="en-US"/>
        </w:rPr>
      </w:pPr>
      <w:r w:rsidRPr="00352714">
        <w:rPr>
          <w:b/>
          <w:bCs/>
          <w:lang w:val="en-US"/>
        </w:rPr>
        <w:t xml:space="preserve">Proposal 6. RAN4 to agree on link-level simulation assumptions for </w:t>
      </w:r>
      <w:proofErr w:type="spellStart"/>
      <w:r w:rsidRPr="00352714">
        <w:rPr>
          <w:b/>
          <w:bCs/>
          <w:lang w:val="en-US"/>
        </w:rPr>
        <w:t>gNB</w:t>
      </w:r>
      <w:proofErr w:type="spellEnd"/>
      <w:r w:rsidRPr="00352714">
        <w:rPr>
          <w:b/>
          <w:bCs/>
          <w:lang w:val="en-US"/>
        </w:rPr>
        <w:t xml:space="preserve"> Rx-Tx time difference measurement to determine the suitable SRS configurations and their corresponding accuracy requirements. </w:t>
      </w:r>
    </w:p>
    <w:p w14:paraId="580E941C" w14:textId="1EAFF2DB" w:rsidR="0003408B" w:rsidRDefault="0003408B" w:rsidP="00C85E54">
      <w:pPr>
        <w:rPr>
          <w:lang w:val="en-US"/>
        </w:rPr>
      </w:pPr>
      <w:r>
        <w:rPr>
          <w:lang w:val="en-US"/>
        </w:rPr>
        <w:t xml:space="preserve">In the next section, we present our view of the link-level simulation assumptions for </w:t>
      </w:r>
      <w:proofErr w:type="spellStart"/>
      <w:r>
        <w:rPr>
          <w:lang w:val="en-US"/>
        </w:rPr>
        <w:t>gNB</w:t>
      </w:r>
      <w:proofErr w:type="spellEnd"/>
      <w:r>
        <w:rPr>
          <w:lang w:val="en-US"/>
        </w:rPr>
        <w:t xml:space="preserve"> Rx-Tx time difference measurement based on similar assumptions on the UE side</w:t>
      </w:r>
      <w:r w:rsidR="00B41B98">
        <w:rPr>
          <w:lang w:val="en-US"/>
        </w:rPr>
        <w:t xml:space="preserve"> [2]</w:t>
      </w:r>
      <w:r>
        <w:rPr>
          <w:lang w:val="en-US"/>
        </w:rPr>
        <w:t>.</w:t>
      </w:r>
    </w:p>
    <w:p w14:paraId="450267B9" w14:textId="75BD71CD" w:rsidR="0003408B" w:rsidRPr="00BC231B" w:rsidRDefault="0003408B" w:rsidP="00BC231B">
      <w:pPr>
        <w:pStyle w:val="Heading1"/>
        <w:rPr>
          <w:lang w:val="en-US"/>
        </w:rPr>
      </w:pPr>
      <w:r>
        <w:rPr>
          <w:lang w:val="en-US"/>
        </w:rPr>
        <w:lastRenderedPageBreak/>
        <w:t>Link-level simulation assumptions</w:t>
      </w:r>
    </w:p>
    <w:p w14:paraId="085203AB" w14:textId="77777777" w:rsidR="0003408B" w:rsidRPr="00F84F85" w:rsidRDefault="0003408B" w:rsidP="0003408B">
      <w:pPr>
        <w:keepNext/>
        <w:keepLines/>
        <w:spacing w:before="60"/>
        <w:jc w:val="center"/>
        <w:rPr>
          <w:rFonts w:eastAsia="SimSun"/>
          <w:b/>
          <w:lang w:val="en-US"/>
        </w:rPr>
      </w:pPr>
      <w:r w:rsidRPr="00F84F85">
        <w:rPr>
          <w:rFonts w:eastAsia="SimSun"/>
          <w:b/>
        </w:rPr>
        <w:t xml:space="preserve">Table </w:t>
      </w:r>
      <w:r w:rsidRPr="00F84F85">
        <w:rPr>
          <w:rFonts w:eastAsia="SimSun"/>
          <w:b/>
          <w:lang w:val="en-US" w:eastAsia="zh-CN"/>
        </w:rPr>
        <w:t>1</w:t>
      </w:r>
      <w:r w:rsidRPr="00F84F85">
        <w:rPr>
          <w:rFonts w:eastAsia="SimSun"/>
          <w:b/>
          <w:lang w:eastAsia="zh-CN"/>
        </w:rPr>
        <w:t>:</w:t>
      </w:r>
      <w:r w:rsidRPr="00F84F85">
        <w:rPr>
          <w:rFonts w:eastAsia="SimSun"/>
          <w:b/>
        </w:rPr>
        <w:t xml:space="preserve"> </w:t>
      </w:r>
      <w:r w:rsidRPr="00F84F85">
        <w:rPr>
          <w:rFonts w:eastAsia="SimSun"/>
          <w:b/>
          <w:lang w:val="en-US"/>
        </w:rPr>
        <w:t>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3221"/>
        <w:gridCol w:w="2935"/>
      </w:tblGrid>
      <w:tr w:rsidR="0003408B" w:rsidRPr="00F84F85" w14:paraId="7980110A" w14:textId="77777777" w:rsidTr="001E0EFD">
        <w:trPr>
          <w:jc w:val="center"/>
        </w:trPr>
        <w:tc>
          <w:tcPr>
            <w:tcW w:w="3406" w:type="dxa"/>
            <w:vAlign w:val="center"/>
          </w:tcPr>
          <w:p w14:paraId="4D637A55" w14:textId="77777777" w:rsidR="0003408B" w:rsidRPr="00F84F85" w:rsidRDefault="0003408B" w:rsidP="001E0EFD">
            <w:pPr>
              <w:keepNext/>
              <w:keepLines/>
              <w:spacing w:after="0"/>
              <w:jc w:val="center"/>
              <w:rPr>
                <w:rFonts w:eastAsia="Batang"/>
                <w:b/>
                <w:sz w:val="18"/>
              </w:rPr>
            </w:pPr>
            <w:r w:rsidRPr="00F84F85">
              <w:rPr>
                <w:rFonts w:eastAsia="Batang"/>
                <w:b/>
                <w:sz w:val="18"/>
              </w:rPr>
              <w:t>Parameter</w:t>
            </w:r>
          </w:p>
        </w:tc>
        <w:tc>
          <w:tcPr>
            <w:tcW w:w="6156" w:type="dxa"/>
            <w:gridSpan w:val="2"/>
            <w:vAlign w:val="center"/>
          </w:tcPr>
          <w:p w14:paraId="7C58E618" w14:textId="77777777" w:rsidR="0003408B" w:rsidRPr="00F84F85" w:rsidRDefault="0003408B" w:rsidP="001E0EFD">
            <w:pPr>
              <w:keepNext/>
              <w:keepLines/>
              <w:spacing w:after="0"/>
              <w:jc w:val="center"/>
              <w:rPr>
                <w:rFonts w:eastAsia="Batang"/>
                <w:b/>
                <w:sz w:val="18"/>
              </w:rPr>
            </w:pPr>
            <w:r w:rsidRPr="00F84F85">
              <w:rPr>
                <w:rFonts w:eastAsia="Batang"/>
                <w:b/>
                <w:sz w:val="18"/>
              </w:rPr>
              <w:t>Value</w:t>
            </w:r>
          </w:p>
        </w:tc>
      </w:tr>
      <w:tr w:rsidR="0003408B" w:rsidRPr="00F84F85" w14:paraId="373A1BB8" w14:textId="77777777" w:rsidTr="001E0EFD">
        <w:trPr>
          <w:jc w:val="center"/>
        </w:trPr>
        <w:tc>
          <w:tcPr>
            <w:tcW w:w="3406" w:type="dxa"/>
            <w:vAlign w:val="center"/>
          </w:tcPr>
          <w:p w14:paraId="411AA33F" w14:textId="77777777" w:rsidR="0003408B" w:rsidRPr="00F84F85" w:rsidRDefault="0003408B" w:rsidP="001E0EFD">
            <w:pPr>
              <w:keepNext/>
              <w:keepLines/>
              <w:spacing w:after="0"/>
              <w:jc w:val="center"/>
              <w:rPr>
                <w:rFonts w:eastAsia="Batang"/>
                <w:b/>
                <w:sz w:val="18"/>
              </w:rPr>
            </w:pPr>
          </w:p>
        </w:tc>
        <w:tc>
          <w:tcPr>
            <w:tcW w:w="3221" w:type="dxa"/>
            <w:vAlign w:val="center"/>
          </w:tcPr>
          <w:p w14:paraId="35F5700B" w14:textId="77777777" w:rsidR="0003408B" w:rsidRPr="00F84F85" w:rsidRDefault="0003408B" w:rsidP="001E0EFD">
            <w:pPr>
              <w:keepNext/>
              <w:keepLines/>
              <w:spacing w:after="0"/>
              <w:jc w:val="center"/>
              <w:rPr>
                <w:rFonts w:eastAsia="Batang"/>
                <w:b/>
                <w:sz w:val="18"/>
              </w:rPr>
            </w:pPr>
            <w:r w:rsidRPr="00F84F85">
              <w:rPr>
                <w:rFonts w:eastAsia="Batang"/>
                <w:b/>
                <w:sz w:val="18"/>
              </w:rPr>
              <w:t>FR1</w:t>
            </w:r>
          </w:p>
        </w:tc>
        <w:tc>
          <w:tcPr>
            <w:tcW w:w="2935" w:type="dxa"/>
            <w:vAlign w:val="center"/>
          </w:tcPr>
          <w:p w14:paraId="23D82CC4" w14:textId="77777777" w:rsidR="0003408B" w:rsidRPr="00F84F85" w:rsidRDefault="0003408B" w:rsidP="001E0EFD">
            <w:pPr>
              <w:keepNext/>
              <w:keepLines/>
              <w:spacing w:after="0"/>
              <w:jc w:val="center"/>
              <w:rPr>
                <w:rFonts w:eastAsia="Batang"/>
                <w:b/>
                <w:sz w:val="18"/>
              </w:rPr>
            </w:pPr>
            <w:r w:rsidRPr="00F84F85">
              <w:rPr>
                <w:rFonts w:eastAsia="Batang"/>
                <w:b/>
                <w:sz w:val="18"/>
              </w:rPr>
              <w:t>FR2</w:t>
            </w:r>
          </w:p>
        </w:tc>
      </w:tr>
      <w:tr w:rsidR="0003408B" w:rsidRPr="00F84F85" w14:paraId="450FF848" w14:textId="77777777" w:rsidTr="001E0EFD">
        <w:trPr>
          <w:jc w:val="center"/>
        </w:trPr>
        <w:tc>
          <w:tcPr>
            <w:tcW w:w="3406" w:type="dxa"/>
            <w:vAlign w:val="center"/>
          </w:tcPr>
          <w:p w14:paraId="4B462461" w14:textId="77777777" w:rsidR="0003408B" w:rsidRPr="00F84F85" w:rsidRDefault="0003408B" w:rsidP="001E0EFD">
            <w:pPr>
              <w:keepNext/>
              <w:keepLines/>
              <w:spacing w:after="0"/>
              <w:rPr>
                <w:rFonts w:eastAsia="Batang"/>
                <w:sz w:val="18"/>
              </w:rPr>
            </w:pPr>
            <w:r w:rsidRPr="00F84F85">
              <w:rPr>
                <w:rFonts w:eastAsia="Batang"/>
                <w:sz w:val="18"/>
              </w:rPr>
              <w:t>Cell layout</w:t>
            </w:r>
          </w:p>
        </w:tc>
        <w:tc>
          <w:tcPr>
            <w:tcW w:w="6156" w:type="dxa"/>
            <w:gridSpan w:val="2"/>
            <w:vAlign w:val="center"/>
          </w:tcPr>
          <w:p w14:paraId="5CEE8277" w14:textId="12A391BE" w:rsidR="0003408B" w:rsidRPr="00D03A77" w:rsidRDefault="00BC231B" w:rsidP="001E0EFD">
            <w:pPr>
              <w:keepNext/>
              <w:keepLines/>
              <w:spacing w:after="0"/>
              <w:rPr>
                <w:rFonts w:eastAsia="Batang"/>
                <w:sz w:val="18"/>
                <w:vertAlign w:val="superscript"/>
              </w:rPr>
            </w:pPr>
            <w:r>
              <w:rPr>
                <w:rFonts w:eastAsia="Batang"/>
                <w:sz w:val="18"/>
              </w:rPr>
              <w:t>2</w:t>
            </w:r>
            <w:r w:rsidR="0003408B" w:rsidRPr="00F84F85">
              <w:rPr>
                <w:rFonts w:eastAsia="Batang"/>
                <w:sz w:val="18"/>
              </w:rPr>
              <w:t xml:space="preserve"> cells at distinct locations: &lt;cell 1, cell</w:t>
            </w:r>
            <w:r>
              <w:rPr>
                <w:rFonts w:eastAsia="Batang"/>
                <w:sz w:val="18"/>
              </w:rPr>
              <w:t>2</w:t>
            </w:r>
            <w:r w:rsidR="0003408B" w:rsidRPr="00F84F85">
              <w:rPr>
                <w:rFonts w:eastAsia="Batang"/>
                <w:sz w:val="18"/>
              </w:rPr>
              <w:t xml:space="preserve">&gt;, where cell 1 is the </w:t>
            </w:r>
            <w:r w:rsidR="0003408B">
              <w:rPr>
                <w:rFonts w:eastAsia="Batang"/>
                <w:sz w:val="18"/>
              </w:rPr>
              <w:t>serving cell</w:t>
            </w:r>
          </w:p>
        </w:tc>
      </w:tr>
      <w:tr w:rsidR="0003408B" w:rsidRPr="00F84F85" w14:paraId="2CEC721D" w14:textId="77777777" w:rsidTr="001E0EFD">
        <w:trPr>
          <w:jc w:val="center"/>
        </w:trPr>
        <w:tc>
          <w:tcPr>
            <w:tcW w:w="3406" w:type="dxa"/>
            <w:vAlign w:val="center"/>
          </w:tcPr>
          <w:p w14:paraId="10B4AEF6" w14:textId="77777777" w:rsidR="0003408B" w:rsidDel="009B1B7D" w:rsidRDefault="0003408B" w:rsidP="001E0EFD">
            <w:pPr>
              <w:keepNext/>
              <w:keepLines/>
              <w:spacing w:after="0"/>
              <w:rPr>
                <w:rFonts w:eastAsia="Batang"/>
                <w:sz w:val="18"/>
              </w:rPr>
            </w:pPr>
            <w:r w:rsidRPr="00F84F85">
              <w:rPr>
                <w:rFonts w:eastAsia="Batang"/>
                <w:sz w:val="18"/>
              </w:rPr>
              <w:t>Network synchronization</w:t>
            </w:r>
          </w:p>
        </w:tc>
        <w:tc>
          <w:tcPr>
            <w:tcW w:w="6156" w:type="dxa"/>
            <w:gridSpan w:val="2"/>
            <w:vAlign w:val="center"/>
          </w:tcPr>
          <w:p w14:paraId="7EA8CDCF" w14:textId="032CDA77" w:rsidR="0003408B" w:rsidRPr="00F84F85" w:rsidRDefault="0003408B" w:rsidP="001E0EFD">
            <w:pPr>
              <w:keepNext/>
              <w:keepLines/>
              <w:spacing w:after="0"/>
              <w:rPr>
                <w:rFonts w:eastAsia="Batang"/>
                <w:sz w:val="18"/>
              </w:rPr>
            </w:pPr>
            <w:r w:rsidRPr="00F84F85">
              <w:rPr>
                <w:rFonts w:eastAsia="Batang"/>
                <w:sz w:val="18"/>
              </w:rPr>
              <w:t>•</w:t>
            </w:r>
            <w:r w:rsidRPr="00F84F85">
              <w:rPr>
                <w:rFonts w:eastAsia="Batang"/>
                <w:sz w:val="18"/>
              </w:rPr>
              <w:tab/>
              <w:t>Synchronous</w:t>
            </w:r>
            <w:r w:rsidRPr="00F84F85">
              <w:rPr>
                <w:rFonts w:eastAsia="SimSun"/>
                <w:sz w:val="18"/>
                <w:lang w:eastAsia="zh-CN"/>
              </w:rPr>
              <w:t xml:space="preserve"> with time shifts &lt;0, 3 us&gt;</w:t>
            </w:r>
          </w:p>
        </w:tc>
      </w:tr>
      <w:tr w:rsidR="0003408B" w:rsidRPr="00F84F85" w14:paraId="4DD43440" w14:textId="77777777" w:rsidTr="001E0EFD">
        <w:trPr>
          <w:jc w:val="center"/>
        </w:trPr>
        <w:tc>
          <w:tcPr>
            <w:tcW w:w="3406" w:type="dxa"/>
            <w:vAlign w:val="center"/>
          </w:tcPr>
          <w:p w14:paraId="05E29C61" w14:textId="77777777" w:rsidR="0003408B" w:rsidRPr="00F84F85" w:rsidRDefault="0003408B" w:rsidP="001E0EFD">
            <w:pPr>
              <w:keepNext/>
              <w:keepLines/>
              <w:spacing w:after="0"/>
              <w:rPr>
                <w:rFonts w:eastAsia="Batang"/>
                <w:sz w:val="18"/>
              </w:rPr>
            </w:pPr>
            <w:r w:rsidRPr="00F84F85">
              <w:rPr>
                <w:rFonts w:eastAsia="Batang"/>
                <w:sz w:val="18"/>
              </w:rPr>
              <w:t>Duplex modes</w:t>
            </w:r>
          </w:p>
        </w:tc>
        <w:tc>
          <w:tcPr>
            <w:tcW w:w="6156" w:type="dxa"/>
            <w:gridSpan w:val="2"/>
            <w:vAlign w:val="center"/>
          </w:tcPr>
          <w:p w14:paraId="6195E08C" w14:textId="77777777" w:rsidR="0003408B" w:rsidRPr="00F84F85" w:rsidRDefault="0003408B" w:rsidP="001E0EFD">
            <w:pPr>
              <w:keepNext/>
              <w:keepLines/>
              <w:spacing w:after="0"/>
              <w:rPr>
                <w:rFonts w:eastAsia="Batang"/>
                <w:sz w:val="18"/>
              </w:rPr>
            </w:pPr>
            <w:r w:rsidRPr="00F84F85">
              <w:rPr>
                <w:rFonts w:eastAsia="Batang"/>
                <w:sz w:val="18"/>
              </w:rPr>
              <w:t>FDD and TDD</w:t>
            </w:r>
          </w:p>
        </w:tc>
      </w:tr>
      <w:tr w:rsidR="0003408B" w:rsidRPr="00F84F85" w14:paraId="53C8A148" w14:textId="77777777" w:rsidTr="001E0EFD">
        <w:trPr>
          <w:trHeight w:val="300"/>
          <w:jc w:val="center"/>
        </w:trPr>
        <w:tc>
          <w:tcPr>
            <w:tcW w:w="3406" w:type="dxa"/>
            <w:vAlign w:val="center"/>
          </w:tcPr>
          <w:p w14:paraId="60E54979" w14:textId="77777777" w:rsidR="0003408B" w:rsidRPr="00F84F85" w:rsidRDefault="0003408B" w:rsidP="001E0EFD">
            <w:pPr>
              <w:keepNext/>
              <w:keepLines/>
              <w:spacing w:after="0"/>
              <w:rPr>
                <w:rFonts w:eastAsia="Batang"/>
                <w:sz w:val="18"/>
              </w:rPr>
            </w:pPr>
            <w:r w:rsidRPr="00F84F85">
              <w:rPr>
                <w:rFonts w:eastAsia="Batang"/>
                <w:sz w:val="18"/>
              </w:rPr>
              <w:t>TDD specific parameters (</w:t>
            </w:r>
            <w:r w:rsidRPr="00F84F85">
              <w:rPr>
                <w:rFonts w:eastAsia="SimSun"/>
                <w:sz w:val="18"/>
              </w:rPr>
              <w:t>TTD configuration is in 38.133, section A.3.1.4)</w:t>
            </w:r>
          </w:p>
        </w:tc>
        <w:tc>
          <w:tcPr>
            <w:tcW w:w="3221" w:type="dxa"/>
            <w:vAlign w:val="center"/>
          </w:tcPr>
          <w:p w14:paraId="57409912" w14:textId="77777777" w:rsidR="0003408B" w:rsidRPr="00F84F85" w:rsidRDefault="0003408B" w:rsidP="0003408B">
            <w:pPr>
              <w:keepNext/>
              <w:keepLines/>
              <w:numPr>
                <w:ilvl w:val="0"/>
                <w:numId w:val="14"/>
              </w:numPr>
              <w:spacing w:after="0"/>
              <w:rPr>
                <w:rFonts w:eastAsia="SimSun"/>
                <w:sz w:val="18"/>
              </w:rPr>
            </w:pPr>
            <w:r w:rsidRPr="00F84F85">
              <w:rPr>
                <w:rFonts w:eastAsia="SimSun"/>
                <w:sz w:val="18"/>
              </w:rPr>
              <w:t>TDDConf.1.1 (15 kHz)</w:t>
            </w:r>
          </w:p>
          <w:p w14:paraId="643D39E1" w14:textId="77777777" w:rsidR="0003408B" w:rsidRPr="00F84F85" w:rsidRDefault="0003408B" w:rsidP="0003408B">
            <w:pPr>
              <w:keepNext/>
              <w:keepLines/>
              <w:numPr>
                <w:ilvl w:val="0"/>
                <w:numId w:val="14"/>
              </w:numPr>
              <w:spacing w:after="0"/>
              <w:rPr>
                <w:rFonts w:eastAsia="Batang"/>
                <w:sz w:val="18"/>
              </w:rPr>
            </w:pPr>
            <w:r w:rsidRPr="00F84F85">
              <w:rPr>
                <w:rFonts w:eastAsia="SimSun"/>
                <w:sz w:val="18"/>
              </w:rPr>
              <w:t>TDDConf.2.1 (30 kHz)</w:t>
            </w:r>
          </w:p>
        </w:tc>
        <w:tc>
          <w:tcPr>
            <w:tcW w:w="2935" w:type="dxa"/>
            <w:vAlign w:val="center"/>
          </w:tcPr>
          <w:p w14:paraId="1BE24DA0" w14:textId="77777777" w:rsidR="0003408B" w:rsidRPr="00F84F85" w:rsidRDefault="0003408B" w:rsidP="0003408B">
            <w:pPr>
              <w:keepNext/>
              <w:keepLines/>
              <w:numPr>
                <w:ilvl w:val="0"/>
                <w:numId w:val="14"/>
              </w:numPr>
              <w:spacing w:after="0"/>
              <w:rPr>
                <w:rFonts w:eastAsia="Batang"/>
                <w:sz w:val="18"/>
              </w:rPr>
            </w:pPr>
            <w:r w:rsidRPr="00F84F85">
              <w:rPr>
                <w:rFonts w:eastAsia="Batang"/>
                <w:sz w:val="18"/>
              </w:rPr>
              <w:t>TDDConf.3.1 (120 kHz)</w:t>
            </w:r>
          </w:p>
        </w:tc>
      </w:tr>
      <w:tr w:rsidR="0003408B" w:rsidRPr="00F84F85" w14:paraId="7BD08D4C" w14:textId="77777777" w:rsidTr="001E0EFD">
        <w:trPr>
          <w:jc w:val="center"/>
        </w:trPr>
        <w:tc>
          <w:tcPr>
            <w:tcW w:w="3406" w:type="dxa"/>
            <w:vAlign w:val="center"/>
          </w:tcPr>
          <w:p w14:paraId="52E01CCC" w14:textId="2B18A980" w:rsidR="0003408B" w:rsidRDefault="0003408B" w:rsidP="001E0EFD">
            <w:pPr>
              <w:keepNext/>
              <w:keepLines/>
              <w:spacing w:after="0"/>
              <w:rPr>
                <w:rFonts w:eastAsia="Batang"/>
                <w:sz w:val="18"/>
              </w:rPr>
            </w:pPr>
            <w:r w:rsidRPr="00F84F85">
              <w:rPr>
                <w:rFonts w:eastAsia="Batang"/>
                <w:sz w:val="18"/>
              </w:rPr>
              <w:t xml:space="preserve">load in </w:t>
            </w:r>
            <w:r w:rsidR="00BC231B">
              <w:rPr>
                <w:rFonts w:eastAsia="Batang"/>
                <w:sz w:val="18"/>
              </w:rPr>
              <w:t>S</w:t>
            </w:r>
            <w:r w:rsidRPr="00F84F85">
              <w:rPr>
                <w:rFonts w:eastAsia="Batang"/>
                <w:sz w:val="18"/>
              </w:rPr>
              <w:t>RS symbols</w:t>
            </w:r>
          </w:p>
          <w:p w14:paraId="7ABDAF8C" w14:textId="77777777" w:rsidR="0003408B" w:rsidRPr="00F84F85" w:rsidRDefault="0003408B" w:rsidP="001E0EFD">
            <w:pPr>
              <w:keepNext/>
              <w:keepLines/>
              <w:spacing w:after="0"/>
              <w:rPr>
                <w:rFonts w:eastAsia="Batang"/>
                <w:sz w:val="18"/>
              </w:rPr>
            </w:pPr>
          </w:p>
        </w:tc>
        <w:tc>
          <w:tcPr>
            <w:tcW w:w="6156" w:type="dxa"/>
            <w:gridSpan w:val="2"/>
            <w:vAlign w:val="center"/>
          </w:tcPr>
          <w:p w14:paraId="5A048E36" w14:textId="47AFEA74" w:rsidR="0003408B" w:rsidRPr="00F84F85" w:rsidRDefault="0003408B" w:rsidP="001E0EFD">
            <w:pPr>
              <w:keepNext/>
              <w:keepLines/>
              <w:spacing w:after="0"/>
              <w:rPr>
                <w:rFonts w:eastAsia="Batang"/>
                <w:sz w:val="18"/>
              </w:rPr>
            </w:pPr>
            <w:r>
              <w:rPr>
                <w:rFonts w:eastAsia="Batang"/>
                <w:sz w:val="18"/>
              </w:rPr>
              <w:t>N</w:t>
            </w:r>
            <w:r w:rsidRPr="00F84F85">
              <w:rPr>
                <w:rFonts w:eastAsia="Batang"/>
                <w:sz w:val="18"/>
              </w:rPr>
              <w:t xml:space="preserve">o other </w:t>
            </w:r>
            <w:r>
              <w:rPr>
                <w:rFonts w:eastAsia="Batang"/>
                <w:sz w:val="18"/>
              </w:rPr>
              <w:t>SRS</w:t>
            </w:r>
            <w:r w:rsidRPr="00F84F85">
              <w:rPr>
                <w:rFonts w:eastAsia="Batang"/>
                <w:sz w:val="18"/>
              </w:rPr>
              <w:t xml:space="preserve"> transmissions </w:t>
            </w:r>
            <w:r>
              <w:rPr>
                <w:rFonts w:eastAsia="Batang"/>
                <w:sz w:val="18"/>
              </w:rPr>
              <w:t xml:space="preserve">from other UEs on the same </w:t>
            </w:r>
            <w:r w:rsidR="00BC231B">
              <w:rPr>
                <w:rFonts w:eastAsia="Batang"/>
                <w:sz w:val="18"/>
              </w:rPr>
              <w:t>subcarriers of</w:t>
            </w:r>
            <w:r>
              <w:rPr>
                <w:rFonts w:eastAsia="Batang"/>
                <w:sz w:val="18"/>
              </w:rPr>
              <w:t xml:space="preserve"> the SRS symbols</w:t>
            </w:r>
            <w:r w:rsidR="00BC231B">
              <w:rPr>
                <w:rFonts w:eastAsia="Batang"/>
                <w:sz w:val="18"/>
              </w:rPr>
              <w:t>;</w:t>
            </w:r>
          </w:p>
        </w:tc>
      </w:tr>
      <w:tr w:rsidR="0003408B" w:rsidRPr="00F84F85" w14:paraId="4DC2B8B3" w14:textId="77777777" w:rsidTr="001E0EFD">
        <w:trPr>
          <w:jc w:val="center"/>
        </w:trPr>
        <w:tc>
          <w:tcPr>
            <w:tcW w:w="3406" w:type="dxa"/>
            <w:vAlign w:val="center"/>
          </w:tcPr>
          <w:p w14:paraId="0AC99B18" w14:textId="77777777" w:rsidR="0003408B" w:rsidRPr="00F84F85" w:rsidRDefault="0003408B" w:rsidP="001E0EFD">
            <w:pPr>
              <w:keepNext/>
              <w:keepLines/>
              <w:spacing w:after="0"/>
              <w:rPr>
                <w:rFonts w:eastAsia="Batang"/>
                <w:sz w:val="18"/>
              </w:rPr>
            </w:pPr>
            <w:r w:rsidRPr="00F84F85">
              <w:rPr>
                <w:rFonts w:eastAsia="Batang"/>
                <w:sz w:val="18"/>
              </w:rPr>
              <w:t>Cyclic prefix</w:t>
            </w:r>
          </w:p>
        </w:tc>
        <w:tc>
          <w:tcPr>
            <w:tcW w:w="6156" w:type="dxa"/>
            <w:gridSpan w:val="2"/>
            <w:vAlign w:val="center"/>
          </w:tcPr>
          <w:p w14:paraId="734F8C35" w14:textId="77777777" w:rsidR="0003408B" w:rsidRPr="00F84F85" w:rsidRDefault="0003408B" w:rsidP="001E0EFD">
            <w:pPr>
              <w:keepNext/>
              <w:keepLines/>
              <w:spacing w:after="0"/>
              <w:rPr>
                <w:rFonts w:eastAsia="Batang"/>
                <w:sz w:val="18"/>
              </w:rPr>
            </w:pPr>
            <w:r w:rsidRPr="00F84F85">
              <w:rPr>
                <w:rFonts w:eastAsia="Batang"/>
                <w:sz w:val="18"/>
              </w:rPr>
              <w:t>Normal</w:t>
            </w:r>
          </w:p>
        </w:tc>
      </w:tr>
      <w:tr w:rsidR="0003408B" w:rsidRPr="00F84F85" w14:paraId="29E7B281" w14:textId="77777777" w:rsidTr="001E0EFD">
        <w:trPr>
          <w:jc w:val="center"/>
        </w:trPr>
        <w:tc>
          <w:tcPr>
            <w:tcW w:w="3406" w:type="dxa"/>
            <w:vAlign w:val="center"/>
          </w:tcPr>
          <w:p w14:paraId="42349726" w14:textId="77777777" w:rsidR="0003408B" w:rsidRPr="00F84F85" w:rsidRDefault="0003408B" w:rsidP="001E0EFD">
            <w:pPr>
              <w:keepNext/>
              <w:keepLines/>
              <w:spacing w:after="0"/>
              <w:rPr>
                <w:rFonts w:eastAsia="Batang"/>
                <w:sz w:val="18"/>
              </w:rPr>
            </w:pPr>
            <w:r w:rsidRPr="00F84F85">
              <w:rPr>
                <w:rFonts w:eastAsia="Batang"/>
                <w:sz w:val="18"/>
              </w:rPr>
              <w:t>DRX</w:t>
            </w:r>
          </w:p>
        </w:tc>
        <w:tc>
          <w:tcPr>
            <w:tcW w:w="6156" w:type="dxa"/>
            <w:gridSpan w:val="2"/>
            <w:vAlign w:val="center"/>
          </w:tcPr>
          <w:p w14:paraId="76976AC3" w14:textId="77777777" w:rsidR="0003408B" w:rsidRPr="00F84F85" w:rsidRDefault="0003408B" w:rsidP="001E0EFD">
            <w:pPr>
              <w:keepNext/>
              <w:keepLines/>
              <w:spacing w:after="0"/>
              <w:rPr>
                <w:rFonts w:eastAsia="Batang"/>
                <w:sz w:val="18"/>
              </w:rPr>
            </w:pPr>
            <w:r w:rsidRPr="00F84F85">
              <w:rPr>
                <w:rFonts w:eastAsia="Batang"/>
                <w:sz w:val="18"/>
              </w:rPr>
              <w:t>OFF</w:t>
            </w:r>
          </w:p>
        </w:tc>
      </w:tr>
      <w:tr w:rsidR="0003408B" w:rsidRPr="00F84F85" w14:paraId="26108D31" w14:textId="77777777" w:rsidTr="001E0EFD">
        <w:trPr>
          <w:trHeight w:val="1327"/>
          <w:jc w:val="center"/>
        </w:trPr>
        <w:tc>
          <w:tcPr>
            <w:tcW w:w="3406" w:type="dxa"/>
            <w:vAlign w:val="center"/>
          </w:tcPr>
          <w:p w14:paraId="38B7B57D" w14:textId="77777777" w:rsidR="0003408B" w:rsidRPr="00F84F85" w:rsidRDefault="0003408B" w:rsidP="001E0EFD">
            <w:pPr>
              <w:keepNext/>
              <w:keepLines/>
              <w:spacing w:after="0"/>
              <w:rPr>
                <w:rFonts w:eastAsia="Batang"/>
                <w:sz w:val="18"/>
              </w:rPr>
            </w:pPr>
            <w:r w:rsidRPr="00F84F85">
              <w:rPr>
                <w:rFonts w:eastAsia="Batang"/>
                <w:sz w:val="18"/>
              </w:rPr>
              <w:t>Carrier frequency</w:t>
            </w:r>
            <w:r w:rsidRPr="00F84F85" w:rsidDel="00D073E4">
              <w:rPr>
                <w:rFonts w:eastAsia="Batang"/>
                <w:sz w:val="18"/>
              </w:rPr>
              <w:t xml:space="preserve"> </w:t>
            </w:r>
            <w:r w:rsidRPr="00F84F85">
              <w:rPr>
                <w:rFonts w:eastAsia="Batang"/>
                <w:sz w:val="18"/>
              </w:rPr>
              <w:t>/ BW / SCS / duplex mode</w:t>
            </w:r>
          </w:p>
        </w:tc>
        <w:tc>
          <w:tcPr>
            <w:tcW w:w="3221" w:type="dxa"/>
            <w:vAlign w:val="center"/>
          </w:tcPr>
          <w:p w14:paraId="7ABA3FD8" w14:textId="77777777" w:rsidR="0003408B" w:rsidRPr="00F84F85" w:rsidRDefault="0003408B" w:rsidP="0003408B">
            <w:pPr>
              <w:keepNext/>
              <w:keepLines/>
              <w:numPr>
                <w:ilvl w:val="0"/>
                <w:numId w:val="13"/>
              </w:numPr>
              <w:spacing w:after="0"/>
              <w:ind w:left="173" w:hanging="142"/>
              <w:rPr>
                <w:rFonts w:eastAsia="Batang"/>
                <w:sz w:val="18"/>
              </w:rPr>
            </w:pPr>
            <w:r w:rsidRPr="00F84F85">
              <w:rPr>
                <w:rFonts w:eastAsia="Batang"/>
                <w:sz w:val="18"/>
              </w:rPr>
              <w:t>2 GHz</w:t>
            </w:r>
          </w:p>
          <w:p w14:paraId="56302D97" w14:textId="77777777" w:rsidR="0003408B" w:rsidRPr="00F84F85" w:rsidRDefault="0003408B" w:rsidP="0003408B">
            <w:pPr>
              <w:keepNext/>
              <w:keepLines/>
              <w:numPr>
                <w:ilvl w:val="0"/>
                <w:numId w:val="13"/>
              </w:numPr>
              <w:spacing w:after="0"/>
              <w:rPr>
                <w:rFonts w:eastAsia="Batang"/>
                <w:sz w:val="18"/>
              </w:rPr>
            </w:pPr>
            <w:r w:rsidRPr="00F84F85">
              <w:rPr>
                <w:rFonts w:eastAsia="Batang"/>
                <w:sz w:val="18"/>
              </w:rPr>
              <w:t>10 MHz, 20 MHz, 50 MHz</w:t>
            </w:r>
          </w:p>
          <w:p w14:paraId="1151D7E5" w14:textId="77777777" w:rsidR="0003408B" w:rsidRPr="00F84F85" w:rsidRDefault="0003408B" w:rsidP="0003408B">
            <w:pPr>
              <w:keepNext/>
              <w:keepLines/>
              <w:numPr>
                <w:ilvl w:val="0"/>
                <w:numId w:val="13"/>
              </w:numPr>
              <w:spacing w:after="0"/>
              <w:rPr>
                <w:rFonts w:eastAsia="Batang"/>
                <w:sz w:val="18"/>
              </w:rPr>
            </w:pPr>
            <w:r w:rsidRPr="00F84F85">
              <w:rPr>
                <w:rFonts w:eastAsia="Batang"/>
                <w:sz w:val="18"/>
              </w:rPr>
              <w:t>15 kHz</w:t>
            </w:r>
          </w:p>
          <w:p w14:paraId="0BD41E19" w14:textId="77777777" w:rsidR="0003408B" w:rsidRPr="00F84F85" w:rsidRDefault="0003408B" w:rsidP="0003408B">
            <w:pPr>
              <w:keepNext/>
              <w:keepLines/>
              <w:numPr>
                <w:ilvl w:val="0"/>
                <w:numId w:val="13"/>
              </w:numPr>
              <w:spacing w:after="0"/>
              <w:rPr>
                <w:rFonts w:eastAsia="Batang"/>
                <w:sz w:val="18"/>
              </w:rPr>
            </w:pPr>
            <w:r w:rsidRPr="00F84F85">
              <w:rPr>
                <w:rFonts w:eastAsia="Batang"/>
                <w:sz w:val="18"/>
              </w:rPr>
              <w:t>FDD, TDD</w:t>
            </w:r>
          </w:p>
          <w:p w14:paraId="63935782" w14:textId="77777777" w:rsidR="0003408B" w:rsidRPr="00F84F85" w:rsidRDefault="0003408B" w:rsidP="0003408B">
            <w:pPr>
              <w:keepNext/>
              <w:keepLines/>
              <w:numPr>
                <w:ilvl w:val="0"/>
                <w:numId w:val="13"/>
              </w:numPr>
              <w:spacing w:after="0"/>
              <w:ind w:left="173" w:hanging="173"/>
              <w:rPr>
                <w:rFonts w:eastAsia="Batang"/>
                <w:sz w:val="18"/>
              </w:rPr>
            </w:pPr>
            <w:r w:rsidRPr="00F84F85">
              <w:rPr>
                <w:rFonts w:eastAsia="Batang"/>
                <w:sz w:val="18"/>
              </w:rPr>
              <w:t>4 GHz</w:t>
            </w:r>
          </w:p>
          <w:p w14:paraId="2690F96F" w14:textId="77777777" w:rsidR="0003408B" w:rsidRPr="00F84F85" w:rsidRDefault="0003408B" w:rsidP="0003408B">
            <w:pPr>
              <w:keepNext/>
              <w:keepLines/>
              <w:numPr>
                <w:ilvl w:val="0"/>
                <w:numId w:val="13"/>
              </w:numPr>
              <w:spacing w:after="0"/>
              <w:ind w:left="598" w:hanging="283"/>
              <w:rPr>
                <w:rFonts w:eastAsia="Batang"/>
                <w:sz w:val="18"/>
              </w:rPr>
            </w:pPr>
            <w:r w:rsidRPr="00F84F85">
              <w:rPr>
                <w:rFonts w:eastAsia="Batang"/>
                <w:sz w:val="18"/>
              </w:rPr>
              <w:t>20 MHz, 50 MHz, 100 MHz</w:t>
            </w:r>
          </w:p>
          <w:p w14:paraId="22BDDDAF" w14:textId="77777777" w:rsidR="0003408B" w:rsidRPr="00F84F85" w:rsidRDefault="0003408B" w:rsidP="0003408B">
            <w:pPr>
              <w:keepNext/>
              <w:keepLines/>
              <w:numPr>
                <w:ilvl w:val="0"/>
                <w:numId w:val="13"/>
              </w:numPr>
              <w:spacing w:after="0"/>
              <w:ind w:left="598" w:hanging="283"/>
              <w:rPr>
                <w:rFonts w:eastAsia="Batang"/>
                <w:sz w:val="18"/>
              </w:rPr>
            </w:pPr>
            <w:r w:rsidRPr="00F84F85">
              <w:rPr>
                <w:rFonts w:eastAsia="Batang"/>
                <w:sz w:val="18"/>
              </w:rPr>
              <w:t>30 kHz</w:t>
            </w:r>
          </w:p>
          <w:p w14:paraId="68EE4B8D" w14:textId="77777777" w:rsidR="0003408B" w:rsidRPr="00F84F85" w:rsidRDefault="0003408B" w:rsidP="0003408B">
            <w:pPr>
              <w:keepNext/>
              <w:keepLines/>
              <w:numPr>
                <w:ilvl w:val="0"/>
                <w:numId w:val="13"/>
              </w:numPr>
              <w:spacing w:after="0"/>
              <w:ind w:left="598" w:hanging="283"/>
              <w:rPr>
                <w:rFonts w:eastAsia="Batang"/>
                <w:sz w:val="18"/>
              </w:rPr>
            </w:pPr>
            <w:r w:rsidRPr="00F84F85">
              <w:rPr>
                <w:rFonts w:eastAsia="Batang"/>
                <w:sz w:val="18"/>
              </w:rPr>
              <w:t>FDD, TDD</w:t>
            </w:r>
          </w:p>
        </w:tc>
        <w:tc>
          <w:tcPr>
            <w:tcW w:w="2935" w:type="dxa"/>
            <w:vAlign w:val="center"/>
          </w:tcPr>
          <w:p w14:paraId="18D55D48" w14:textId="77777777" w:rsidR="0003408B" w:rsidRPr="00F84F85" w:rsidRDefault="0003408B" w:rsidP="0003408B">
            <w:pPr>
              <w:keepNext/>
              <w:keepLines/>
              <w:numPr>
                <w:ilvl w:val="0"/>
                <w:numId w:val="13"/>
              </w:numPr>
              <w:spacing w:after="0"/>
              <w:ind w:left="455"/>
              <w:rPr>
                <w:rFonts w:eastAsia="Batang"/>
                <w:sz w:val="18"/>
              </w:rPr>
            </w:pPr>
            <w:r w:rsidRPr="00F84F85">
              <w:rPr>
                <w:rFonts w:eastAsia="Batang"/>
                <w:sz w:val="18"/>
              </w:rPr>
              <w:t>40 GHz</w:t>
            </w:r>
          </w:p>
          <w:p w14:paraId="4C684CB3" w14:textId="77777777" w:rsidR="0003408B" w:rsidRPr="00F84F85" w:rsidRDefault="0003408B" w:rsidP="0003408B">
            <w:pPr>
              <w:keepNext/>
              <w:keepLines/>
              <w:numPr>
                <w:ilvl w:val="0"/>
                <w:numId w:val="13"/>
              </w:numPr>
              <w:spacing w:after="0"/>
              <w:rPr>
                <w:rFonts w:eastAsia="Batang"/>
                <w:sz w:val="18"/>
              </w:rPr>
            </w:pPr>
            <w:r w:rsidRPr="00F84F85">
              <w:rPr>
                <w:rFonts w:eastAsia="Batang"/>
                <w:sz w:val="18"/>
              </w:rPr>
              <w:t>50 MHz, 100 MHz, 200 MHz</w:t>
            </w:r>
          </w:p>
          <w:p w14:paraId="58535C0C" w14:textId="77777777" w:rsidR="0003408B" w:rsidRPr="00F84F85" w:rsidRDefault="0003408B" w:rsidP="0003408B">
            <w:pPr>
              <w:keepNext/>
              <w:keepLines/>
              <w:numPr>
                <w:ilvl w:val="0"/>
                <w:numId w:val="13"/>
              </w:numPr>
              <w:spacing w:after="0"/>
              <w:rPr>
                <w:rFonts w:eastAsia="Batang"/>
                <w:sz w:val="18"/>
              </w:rPr>
            </w:pPr>
            <w:r w:rsidRPr="00F84F85">
              <w:rPr>
                <w:rFonts w:eastAsia="Batang"/>
                <w:sz w:val="18"/>
              </w:rPr>
              <w:t>120 kHz</w:t>
            </w:r>
          </w:p>
          <w:p w14:paraId="10FF1D37" w14:textId="77777777" w:rsidR="0003408B" w:rsidRPr="00F84F85" w:rsidRDefault="0003408B" w:rsidP="0003408B">
            <w:pPr>
              <w:keepNext/>
              <w:keepLines/>
              <w:numPr>
                <w:ilvl w:val="0"/>
                <w:numId w:val="13"/>
              </w:numPr>
              <w:spacing w:after="0"/>
              <w:rPr>
                <w:rFonts w:eastAsia="Batang"/>
                <w:sz w:val="18"/>
              </w:rPr>
            </w:pPr>
            <w:r w:rsidRPr="00F84F85">
              <w:rPr>
                <w:rFonts w:eastAsia="Batang"/>
                <w:sz w:val="18"/>
              </w:rPr>
              <w:t>TDD</w:t>
            </w:r>
          </w:p>
        </w:tc>
      </w:tr>
      <w:tr w:rsidR="0003408B" w:rsidRPr="00F84F85" w14:paraId="4E1FE977" w14:textId="77777777" w:rsidTr="001E0EFD">
        <w:trPr>
          <w:jc w:val="center"/>
        </w:trPr>
        <w:tc>
          <w:tcPr>
            <w:tcW w:w="3406" w:type="dxa"/>
            <w:vAlign w:val="center"/>
          </w:tcPr>
          <w:p w14:paraId="64054BD8" w14:textId="77777777" w:rsidR="0003408B" w:rsidRPr="00F84F85" w:rsidRDefault="0003408B" w:rsidP="001E0EFD">
            <w:pPr>
              <w:keepNext/>
              <w:keepLines/>
              <w:spacing w:after="0"/>
              <w:rPr>
                <w:rFonts w:eastAsia="Batang"/>
                <w:sz w:val="18"/>
              </w:rPr>
            </w:pPr>
            <w:r w:rsidRPr="00F84F85">
              <w:rPr>
                <w:rFonts w:eastAsia="Batang"/>
                <w:sz w:val="18"/>
              </w:rPr>
              <w:t>Propagation conditions [TS 38.101-4]</w:t>
            </w:r>
          </w:p>
        </w:tc>
        <w:tc>
          <w:tcPr>
            <w:tcW w:w="3221" w:type="dxa"/>
            <w:vAlign w:val="center"/>
          </w:tcPr>
          <w:p w14:paraId="3A3B7C67" w14:textId="77777777" w:rsidR="0003408B" w:rsidRDefault="0003408B" w:rsidP="001E0EFD">
            <w:pPr>
              <w:keepNext/>
              <w:keepLines/>
              <w:spacing w:after="0"/>
              <w:rPr>
                <w:rFonts w:eastAsia="Batang"/>
                <w:sz w:val="18"/>
                <w:lang w:val="en-US"/>
              </w:rPr>
            </w:pPr>
            <w:r w:rsidRPr="00F84F85">
              <w:rPr>
                <w:rFonts w:eastAsia="Batang"/>
                <w:sz w:val="18"/>
                <w:lang w:val="en-US"/>
              </w:rPr>
              <w:t xml:space="preserve">AWGN,  </w:t>
            </w:r>
          </w:p>
          <w:p w14:paraId="17205A94" w14:textId="77777777" w:rsidR="0003408B" w:rsidRPr="00DE56B5" w:rsidRDefault="0003408B" w:rsidP="001E0EFD">
            <w:pPr>
              <w:keepNext/>
              <w:keepLines/>
              <w:spacing w:after="0"/>
              <w:rPr>
                <w:rFonts w:eastAsia="Batang"/>
                <w:sz w:val="18"/>
              </w:rPr>
            </w:pPr>
            <w:r w:rsidRPr="00F84F85">
              <w:rPr>
                <w:rFonts w:eastAsia="Batang"/>
                <w:sz w:val="18"/>
              </w:rPr>
              <w:t xml:space="preserve">TDL-C (300 ns delay spread, 100 Hz), </w:t>
            </w:r>
          </w:p>
          <w:p w14:paraId="4F3FAD77" w14:textId="77777777" w:rsidR="0003408B" w:rsidRPr="00F84F85" w:rsidRDefault="0003408B" w:rsidP="001E0EFD">
            <w:pPr>
              <w:keepNext/>
              <w:keepLines/>
              <w:spacing w:after="0"/>
              <w:rPr>
                <w:rFonts w:eastAsia="Batang"/>
                <w:sz w:val="18"/>
                <w:lang w:val="en-US"/>
              </w:rPr>
            </w:pPr>
            <w:r w:rsidRPr="00F84F85">
              <w:rPr>
                <w:rFonts w:eastAsia="Batang"/>
                <w:sz w:val="18"/>
                <w:lang w:val="en-US"/>
              </w:rPr>
              <w:t xml:space="preserve">TDL-A (30 ns delay spread, 5Hz), </w:t>
            </w:r>
          </w:p>
          <w:p w14:paraId="58EE95EE" w14:textId="77777777" w:rsidR="0003408B" w:rsidRPr="00F84F85" w:rsidRDefault="0003408B" w:rsidP="001E0EFD">
            <w:pPr>
              <w:keepNext/>
              <w:keepLines/>
              <w:spacing w:after="0"/>
              <w:rPr>
                <w:rFonts w:eastAsia="Batang"/>
                <w:sz w:val="18"/>
                <w:lang w:val="en-US"/>
              </w:rPr>
            </w:pPr>
            <w:r w:rsidRPr="00F84F85">
              <w:rPr>
                <w:rFonts w:eastAsia="Batang"/>
                <w:sz w:val="18"/>
                <w:lang w:val="en-US"/>
              </w:rPr>
              <w:t>TDL-B (100 ns delay spread, 200Hz)</w:t>
            </w:r>
          </w:p>
        </w:tc>
        <w:tc>
          <w:tcPr>
            <w:tcW w:w="2935" w:type="dxa"/>
            <w:vAlign w:val="center"/>
          </w:tcPr>
          <w:p w14:paraId="53FAB449" w14:textId="77777777" w:rsidR="0003408B" w:rsidRDefault="0003408B" w:rsidP="001E0EFD">
            <w:pPr>
              <w:keepNext/>
              <w:keepLines/>
              <w:spacing w:after="0"/>
              <w:rPr>
                <w:rFonts w:eastAsia="SimSun"/>
                <w:sz w:val="18"/>
              </w:rPr>
            </w:pPr>
            <w:r>
              <w:rPr>
                <w:rFonts w:eastAsia="SimSun"/>
                <w:sz w:val="18"/>
              </w:rPr>
              <w:t>AWGN,</w:t>
            </w:r>
          </w:p>
          <w:p w14:paraId="53E332C7" w14:textId="77777777" w:rsidR="0003408B" w:rsidRPr="00F84F85" w:rsidRDefault="0003408B" w:rsidP="001E0EFD">
            <w:pPr>
              <w:keepNext/>
              <w:keepLines/>
              <w:spacing w:after="0"/>
              <w:rPr>
                <w:rFonts w:eastAsia="Batang"/>
                <w:sz w:val="18"/>
                <w:lang w:val="en-US"/>
              </w:rPr>
            </w:pPr>
            <w:r w:rsidRPr="00F84F85">
              <w:rPr>
                <w:rFonts w:eastAsia="SimSun"/>
                <w:sz w:val="18"/>
              </w:rPr>
              <w:t>TDL-C (60 ns delay spread, 300 Hz)</w:t>
            </w:r>
          </w:p>
        </w:tc>
      </w:tr>
      <w:tr w:rsidR="0003408B" w:rsidRPr="00F84F85" w14:paraId="6AD2DBA7" w14:textId="77777777" w:rsidTr="001E0EFD">
        <w:trPr>
          <w:jc w:val="center"/>
        </w:trPr>
        <w:tc>
          <w:tcPr>
            <w:tcW w:w="3406" w:type="dxa"/>
            <w:vAlign w:val="center"/>
          </w:tcPr>
          <w:p w14:paraId="394C46A8" w14:textId="77777777" w:rsidR="0003408B" w:rsidRPr="00F84F85" w:rsidRDefault="0003408B" w:rsidP="001E0EFD">
            <w:pPr>
              <w:keepNext/>
              <w:keepLines/>
              <w:spacing w:after="0"/>
              <w:rPr>
                <w:rFonts w:eastAsia="Batang"/>
                <w:sz w:val="18"/>
              </w:rPr>
            </w:pPr>
            <w:r w:rsidRPr="00B15549">
              <w:t xml:space="preserve">SRS </w:t>
            </w:r>
            <w:proofErr w:type="spellStart"/>
            <w:r w:rsidRPr="00B15549">
              <w:t>Ês</w:t>
            </w:r>
            <w:proofErr w:type="spellEnd"/>
            <w:r w:rsidRPr="00B15549">
              <w:t>/</w:t>
            </w:r>
            <w:proofErr w:type="spellStart"/>
            <w:r w:rsidRPr="00B15549">
              <w:t>Iot</w:t>
            </w:r>
            <w:proofErr w:type="spellEnd"/>
            <w:r w:rsidRPr="00B15549">
              <w:t xml:space="preserve">  </w:t>
            </w:r>
            <w:r>
              <w:t>[TS 36.111]</w:t>
            </w:r>
            <w:r w:rsidRPr="00F84F85" w:rsidDel="00F1066E">
              <w:rPr>
                <w:rFonts w:eastAsia="SimSun"/>
                <w:sz w:val="18"/>
                <w:lang w:eastAsia="zh-CN"/>
              </w:rPr>
              <w:t xml:space="preserve"> </w:t>
            </w:r>
            <w:r w:rsidRPr="00F84F85">
              <w:rPr>
                <w:rFonts w:eastAsia="Batang"/>
                <w:sz w:val="18"/>
              </w:rPr>
              <w:t>[dB]</w:t>
            </w:r>
          </w:p>
        </w:tc>
        <w:tc>
          <w:tcPr>
            <w:tcW w:w="3221" w:type="dxa"/>
            <w:vAlign w:val="center"/>
          </w:tcPr>
          <w:p w14:paraId="3E3F7F5C" w14:textId="77777777" w:rsidR="0003408B" w:rsidRPr="00F84F85" w:rsidRDefault="0003408B" w:rsidP="001E0EFD">
            <w:pPr>
              <w:keepNext/>
              <w:keepLines/>
              <w:spacing w:after="0"/>
              <w:rPr>
                <w:rFonts w:eastAsia="Batang"/>
                <w:sz w:val="18"/>
              </w:rPr>
            </w:pPr>
            <w:r>
              <w:rPr>
                <w:rFonts w:eastAsia="Batang"/>
                <w:sz w:val="18"/>
              </w:rPr>
              <w:t>-16.9</w:t>
            </w:r>
          </w:p>
        </w:tc>
        <w:tc>
          <w:tcPr>
            <w:tcW w:w="2935" w:type="dxa"/>
            <w:vAlign w:val="center"/>
          </w:tcPr>
          <w:p w14:paraId="2505CE94" w14:textId="77777777" w:rsidR="0003408B" w:rsidRPr="00F84F85" w:rsidRDefault="0003408B" w:rsidP="001E0EFD">
            <w:pPr>
              <w:keepNext/>
              <w:keepLines/>
              <w:spacing w:after="0"/>
              <w:rPr>
                <w:rFonts w:eastAsia="Batang"/>
                <w:sz w:val="18"/>
              </w:rPr>
            </w:pPr>
            <w:r>
              <w:rPr>
                <w:rFonts w:eastAsia="Batang"/>
                <w:sz w:val="18"/>
              </w:rPr>
              <w:t>-16.9</w:t>
            </w:r>
          </w:p>
        </w:tc>
      </w:tr>
      <w:tr w:rsidR="0003408B" w:rsidRPr="00F84F85" w14:paraId="3E6D825B" w14:textId="77777777" w:rsidTr="001E0EFD">
        <w:trPr>
          <w:jc w:val="center"/>
        </w:trPr>
        <w:tc>
          <w:tcPr>
            <w:tcW w:w="3406" w:type="dxa"/>
            <w:vAlign w:val="center"/>
          </w:tcPr>
          <w:p w14:paraId="36419858" w14:textId="77777777" w:rsidR="0003408B" w:rsidRPr="00F84F85" w:rsidRDefault="0003408B" w:rsidP="001E0EFD">
            <w:pPr>
              <w:keepNext/>
              <w:keepLines/>
              <w:spacing w:after="0"/>
              <w:rPr>
                <w:rFonts w:eastAsia="Batang"/>
                <w:sz w:val="18"/>
              </w:rPr>
            </w:pPr>
            <w:r w:rsidRPr="00F84F85">
              <w:rPr>
                <w:rFonts w:eastAsia="Batang"/>
                <w:sz w:val="18"/>
              </w:rPr>
              <w:t xml:space="preserve">Number of </w:t>
            </w:r>
            <w:proofErr w:type="spellStart"/>
            <w:r>
              <w:rPr>
                <w:rFonts w:eastAsia="Batang"/>
                <w:sz w:val="18"/>
              </w:rPr>
              <w:t>gNB</w:t>
            </w:r>
            <w:proofErr w:type="spellEnd"/>
            <w:r w:rsidRPr="00F84F85">
              <w:rPr>
                <w:rFonts w:eastAsia="Batang"/>
                <w:sz w:val="18"/>
              </w:rPr>
              <w:t xml:space="preserve"> receive antennas</w:t>
            </w:r>
          </w:p>
        </w:tc>
        <w:tc>
          <w:tcPr>
            <w:tcW w:w="6156" w:type="dxa"/>
            <w:gridSpan w:val="2"/>
            <w:vAlign w:val="center"/>
          </w:tcPr>
          <w:p w14:paraId="0D7E396B" w14:textId="77777777" w:rsidR="0003408B" w:rsidRPr="00F84F85" w:rsidRDefault="0003408B" w:rsidP="001E0EFD">
            <w:pPr>
              <w:keepNext/>
              <w:keepLines/>
              <w:spacing w:after="0"/>
              <w:rPr>
                <w:rFonts w:eastAsia="Batang"/>
                <w:sz w:val="18"/>
              </w:rPr>
            </w:pPr>
            <w:r w:rsidRPr="00F84F85">
              <w:rPr>
                <w:rFonts w:eastAsia="SimSun"/>
                <w:sz w:val="18"/>
              </w:rPr>
              <w:t xml:space="preserve">2 </w:t>
            </w:r>
            <w:proofErr w:type="spellStart"/>
            <w:r w:rsidRPr="00F84F85">
              <w:rPr>
                <w:rFonts w:eastAsia="SimSun"/>
                <w:sz w:val="18"/>
              </w:rPr>
              <w:t>rx</w:t>
            </w:r>
            <w:proofErr w:type="spellEnd"/>
            <w:r w:rsidRPr="00F84F85">
              <w:rPr>
                <w:rFonts w:eastAsia="SimSun"/>
                <w:sz w:val="18"/>
              </w:rPr>
              <w:t xml:space="preserve"> </w:t>
            </w:r>
            <w:r w:rsidRPr="00F84F85">
              <w:rPr>
                <w:rFonts w:eastAsia="SimSun"/>
                <w:sz w:val="18"/>
                <w:lang w:eastAsia="ja-JP"/>
              </w:rPr>
              <w:t xml:space="preserve">(uncorrelated with equal gain, no </w:t>
            </w:r>
            <w:proofErr w:type="spellStart"/>
            <w:r w:rsidRPr="00F84F85">
              <w:rPr>
                <w:rFonts w:eastAsia="SimSun"/>
                <w:sz w:val="18"/>
                <w:lang w:eastAsia="ja-JP"/>
              </w:rPr>
              <w:t>rx</w:t>
            </w:r>
            <w:proofErr w:type="spellEnd"/>
            <w:r w:rsidRPr="00F84F85">
              <w:rPr>
                <w:rFonts w:eastAsia="SimSun"/>
                <w:sz w:val="18"/>
                <w:lang w:eastAsia="ja-JP"/>
              </w:rPr>
              <w:t xml:space="preserve"> beamforming)</w:t>
            </w:r>
          </w:p>
        </w:tc>
      </w:tr>
      <w:tr w:rsidR="0003408B" w:rsidRPr="00F84F85" w14:paraId="13E4185F" w14:textId="77777777" w:rsidTr="001E0EFD">
        <w:trPr>
          <w:jc w:val="center"/>
        </w:trPr>
        <w:tc>
          <w:tcPr>
            <w:tcW w:w="3406" w:type="dxa"/>
            <w:vAlign w:val="center"/>
          </w:tcPr>
          <w:p w14:paraId="0A2EB7A7" w14:textId="77777777" w:rsidR="0003408B" w:rsidRPr="00F84F85" w:rsidRDefault="0003408B" w:rsidP="001E0EFD">
            <w:pPr>
              <w:keepNext/>
              <w:keepLines/>
              <w:spacing w:after="0"/>
              <w:rPr>
                <w:rFonts w:eastAsia="Batang"/>
                <w:sz w:val="18"/>
              </w:rPr>
            </w:pPr>
            <w:proofErr w:type="spellStart"/>
            <w:r>
              <w:rPr>
                <w:rFonts w:eastAsia="Batang"/>
                <w:sz w:val="18"/>
              </w:rPr>
              <w:t>gNB</w:t>
            </w:r>
            <w:proofErr w:type="spellEnd"/>
            <w:r w:rsidRPr="00F84F85">
              <w:rPr>
                <w:rFonts w:eastAsia="Batang"/>
                <w:sz w:val="18"/>
              </w:rPr>
              <w:t xml:space="preserve"> measurement bandwidth</w:t>
            </w:r>
          </w:p>
        </w:tc>
        <w:tc>
          <w:tcPr>
            <w:tcW w:w="6156" w:type="dxa"/>
            <w:gridSpan w:val="2"/>
            <w:vAlign w:val="center"/>
          </w:tcPr>
          <w:p w14:paraId="3D4825EF" w14:textId="77777777" w:rsidR="0003408B" w:rsidRPr="00F84F85" w:rsidRDefault="0003408B" w:rsidP="001E0EFD">
            <w:pPr>
              <w:keepNext/>
              <w:keepLines/>
              <w:spacing w:after="0"/>
              <w:rPr>
                <w:rFonts w:eastAsia="Batang"/>
                <w:sz w:val="18"/>
              </w:rPr>
            </w:pPr>
            <w:r w:rsidRPr="00F84F85">
              <w:rPr>
                <w:rFonts w:eastAsia="Batang"/>
                <w:sz w:val="18"/>
              </w:rPr>
              <w:t>Full carrier bandwidth</w:t>
            </w:r>
          </w:p>
        </w:tc>
      </w:tr>
      <w:tr w:rsidR="0003408B" w:rsidRPr="00F84F85" w14:paraId="233ECD00" w14:textId="77777777" w:rsidTr="001E0EFD">
        <w:trPr>
          <w:jc w:val="center"/>
        </w:trPr>
        <w:tc>
          <w:tcPr>
            <w:tcW w:w="3406" w:type="dxa"/>
            <w:vAlign w:val="center"/>
          </w:tcPr>
          <w:p w14:paraId="3087A01F" w14:textId="77777777" w:rsidR="0003408B" w:rsidRPr="00F84F85" w:rsidDel="00117F7C" w:rsidRDefault="0003408B" w:rsidP="001E0EFD">
            <w:pPr>
              <w:keepNext/>
              <w:keepLines/>
              <w:spacing w:after="0"/>
              <w:rPr>
                <w:rFonts w:eastAsia="Batang"/>
                <w:sz w:val="18"/>
              </w:rPr>
            </w:pPr>
            <w:r>
              <w:rPr>
                <w:rFonts w:eastAsia="Batang"/>
                <w:sz w:val="18"/>
              </w:rPr>
              <w:t xml:space="preserve">TA </w:t>
            </w:r>
          </w:p>
        </w:tc>
        <w:tc>
          <w:tcPr>
            <w:tcW w:w="6156" w:type="dxa"/>
            <w:gridSpan w:val="2"/>
            <w:vAlign w:val="center"/>
          </w:tcPr>
          <w:p w14:paraId="5E169429" w14:textId="77777777" w:rsidR="0003408B" w:rsidRPr="00F84F85" w:rsidRDefault="0003408B" w:rsidP="001E0EFD">
            <w:pPr>
              <w:keepNext/>
              <w:keepLines/>
              <w:spacing w:after="0"/>
              <w:rPr>
                <w:rFonts w:eastAsia="Batang"/>
                <w:sz w:val="18"/>
              </w:rPr>
            </w:pPr>
            <w:r>
              <w:rPr>
                <w:rFonts w:eastAsia="Batang"/>
                <w:sz w:val="18"/>
              </w:rPr>
              <w:t xml:space="preserve">Constant </w:t>
            </w:r>
          </w:p>
        </w:tc>
      </w:tr>
    </w:tbl>
    <w:p w14:paraId="3B4B4640" w14:textId="77777777" w:rsidR="0003408B" w:rsidRDefault="0003408B" w:rsidP="0003408B">
      <w:pPr>
        <w:keepNext/>
        <w:keepLines/>
        <w:spacing w:before="60"/>
        <w:jc w:val="center"/>
        <w:rPr>
          <w:rFonts w:eastAsia="SimSun"/>
          <w:b/>
        </w:rPr>
      </w:pPr>
    </w:p>
    <w:p w14:paraId="51D2E981" w14:textId="77777777" w:rsidR="0003408B" w:rsidRPr="00F84F85" w:rsidRDefault="0003408B" w:rsidP="0003408B">
      <w:pPr>
        <w:keepNext/>
        <w:keepLines/>
        <w:spacing w:before="60"/>
        <w:jc w:val="center"/>
        <w:rPr>
          <w:rFonts w:eastAsia="SimSun"/>
          <w:b/>
          <w:lang w:val="en-US"/>
        </w:rPr>
      </w:pPr>
      <w:r w:rsidRPr="00F84F85">
        <w:rPr>
          <w:rFonts w:eastAsia="SimSun"/>
          <w:b/>
        </w:rPr>
        <w:t xml:space="preserve">Table </w:t>
      </w:r>
      <w:r w:rsidRPr="00F84F85">
        <w:rPr>
          <w:rFonts w:eastAsia="SimSun"/>
          <w:b/>
          <w:lang w:val="en-US" w:eastAsia="zh-CN"/>
        </w:rPr>
        <w:t>2</w:t>
      </w:r>
      <w:r w:rsidRPr="00F84F85">
        <w:rPr>
          <w:rFonts w:eastAsia="SimSun"/>
          <w:b/>
          <w:lang w:eastAsia="zh-CN"/>
        </w:rPr>
        <w:t>:</w:t>
      </w:r>
      <w:r w:rsidRPr="00F84F85">
        <w:rPr>
          <w:rFonts w:eastAsia="SimSun"/>
          <w:b/>
        </w:rPr>
        <w:t xml:space="preserve"> </w:t>
      </w:r>
      <w:r>
        <w:rPr>
          <w:rFonts w:eastAsia="SimSun"/>
          <w:b/>
          <w:lang w:val="en-US"/>
        </w:rPr>
        <w:t>SRS for Positioning</w:t>
      </w:r>
      <w:r w:rsidRPr="00F84F85">
        <w:rPr>
          <w:rFonts w:eastAsia="SimSun"/>
          <w:b/>
          <w:lang w:val="en-US"/>
        </w:rPr>
        <w:t xml:space="preserve">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170"/>
        <w:gridCol w:w="2550"/>
      </w:tblGrid>
      <w:tr w:rsidR="0003408B" w:rsidRPr="00F84F85" w14:paraId="6BFA1B3B" w14:textId="77777777" w:rsidTr="001E0EFD">
        <w:trPr>
          <w:jc w:val="center"/>
        </w:trPr>
        <w:tc>
          <w:tcPr>
            <w:tcW w:w="2842" w:type="dxa"/>
            <w:vAlign w:val="center"/>
          </w:tcPr>
          <w:p w14:paraId="2354D50E" w14:textId="77777777" w:rsidR="0003408B" w:rsidRPr="00F84F85" w:rsidRDefault="0003408B" w:rsidP="001E0EFD">
            <w:pPr>
              <w:keepNext/>
              <w:keepLines/>
              <w:spacing w:after="0"/>
              <w:jc w:val="center"/>
              <w:rPr>
                <w:rFonts w:eastAsia="Batang"/>
                <w:b/>
                <w:sz w:val="18"/>
                <w:szCs w:val="18"/>
              </w:rPr>
            </w:pPr>
            <w:r w:rsidRPr="00F84F85">
              <w:rPr>
                <w:rFonts w:eastAsia="Batang"/>
                <w:b/>
                <w:sz w:val="18"/>
                <w:szCs w:val="18"/>
              </w:rPr>
              <w:t>Parameter</w:t>
            </w:r>
          </w:p>
        </w:tc>
        <w:tc>
          <w:tcPr>
            <w:tcW w:w="6720" w:type="dxa"/>
            <w:gridSpan w:val="2"/>
            <w:vAlign w:val="center"/>
          </w:tcPr>
          <w:p w14:paraId="087E2FBD" w14:textId="77777777" w:rsidR="0003408B" w:rsidRPr="00F84F85" w:rsidRDefault="0003408B" w:rsidP="001E0EFD">
            <w:pPr>
              <w:keepNext/>
              <w:keepLines/>
              <w:spacing w:after="0"/>
              <w:jc w:val="center"/>
              <w:rPr>
                <w:rFonts w:eastAsia="Batang"/>
                <w:b/>
                <w:sz w:val="18"/>
                <w:szCs w:val="18"/>
              </w:rPr>
            </w:pPr>
            <w:r w:rsidRPr="00F84F85">
              <w:rPr>
                <w:rFonts w:eastAsia="Batang"/>
                <w:b/>
                <w:sz w:val="18"/>
                <w:szCs w:val="18"/>
              </w:rPr>
              <w:t>Value</w:t>
            </w:r>
          </w:p>
        </w:tc>
      </w:tr>
      <w:tr w:rsidR="0003408B" w:rsidRPr="00F84F85" w14:paraId="0DEA96C8" w14:textId="77777777" w:rsidTr="001E0EFD">
        <w:trPr>
          <w:trHeight w:val="116"/>
          <w:jc w:val="center"/>
        </w:trPr>
        <w:tc>
          <w:tcPr>
            <w:tcW w:w="2842" w:type="dxa"/>
            <w:vAlign w:val="center"/>
          </w:tcPr>
          <w:p w14:paraId="74F3A1C3" w14:textId="77777777" w:rsidR="0003408B" w:rsidRPr="00F84F85" w:rsidRDefault="0003408B" w:rsidP="001E0EFD">
            <w:pPr>
              <w:keepNext/>
              <w:keepLines/>
              <w:spacing w:after="0"/>
              <w:rPr>
                <w:rFonts w:eastAsia="Batang"/>
                <w:sz w:val="18"/>
                <w:szCs w:val="18"/>
              </w:rPr>
            </w:pPr>
            <w:r w:rsidRPr="00F84F85">
              <w:rPr>
                <w:rFonts w:eastAsia="Batang"/>
                <w:sz w:val="18"/>
                <w:szCs w:val="18"/>
              </w:rPr>
              <w:t xml:space="preserve">Number of transmit </w:t>
            </w:r>
            <w:r>
              <w:rPr>
                <w:rFonts w:eastAsia="Batang"/>
                <w:sz w:val="18"/>
                <w:szCs w:val="18"/>
              </w:rPr>
              <w:t>SRS</w:t>
            </w:r>
            <w:r w:rsidRPr="00F84F85">
              <w:rPr>
                <w:rFonts w:eastAsia="Batang"/>
                <w:sz w:val="18"/>
                <w:szCs w:val="18"/>
              </w:rPr>
              <w:t xml:space="preserve"> antennas</w:t>
            </w:r>
          </w:p>
        </w:tc>
        <w:tc>
          <w:tcPr>
            <w:tcW w:w="6720" w:type="dxa"/>
            <w:gridSpan w:val="2"/>
            <w:vAlign w:val="center"/>
          </w:tcPr>
          <w:p w14:paraId="4191B571" w14:textId="77777777" w:rsidR="0003408B" w:rsidRPr="00F84F85" w:rsidRDefault="0003408B" w:rsidP="001E0EFD">
            <w:pPr>
              <w:keepNext/>
              <w:keepLines/>
              <w:spacing w:after="0"/>
              <w:rPr>
                <w:rFonts w:eastAsia="Batang"/>
                <w:sz w:val="18"/>
                <w:szCs w:val="18"/>
              </w:rPr>
            </w:pPr>
            <w:r w:rsidRPr="00F84F85">
              <w:rPr>
                <w:rFonts w:eastAsia="Batang"/>
                <w:sz w:val="18"/>
                <w:szCs w:val="18"/>
              </w:rPr>
              <w:t>1</w:t>
            </w:r>
          </w:p>
        </w:tc>
      </w:tr>
      <w:tr w:rsidR="0003408B" w:rsidRPr="00F84F85" w14:paraId="5CDD312D" w14:textId="77777777" w:rsidTr="001E0EFD">
        <w:trPr>
          <w:trHeight w:val="131"/>
          <w:jc w:val="center"/>
        </w:trPr>
        <w:tc>
          <w:tcPr>
            <w:tcW w:w="2842" w:type="dxa"/>
            <w:vAlign w:val="center"/>
          </w:tcPr>
          <w:p w14:paraId="7BA72B41" w14:textId="77777777" w:rsidR="0003408B" w:rsidRPr="00F84F85" w:rsidRDefault="0003408B" w:rsidP="001E0EFD">
            <w:pPr>
              <w:keepNext/>
              <w:keepLines/>
              <w:spacing w:after="0"/>
              <w:rPr>
                <w:rFonts w:eastAsia="Batang"/>
                <w:sz w:val="18"/>
                <w:szCs w:val="18"/>
              </w:rPr>
            </w:pPr>
            <w:r w:rsidRPr="00F84F85">
              <w:rPr>
                <w:rFonts w:eastAsia="Batang"/>
                <w:sz w:val="18"/>
                <w:szCs w:val="18"/>
              </w:rPr>
              <w:t xml:space="preserve">Number of </w:t>
            </w:r>
            <w:r>
              <w:rPr>
                <w:rFonts w:eastAsia="Batang"/>
                <w:sz w:val="18"/>
                <w:szCs w:val="18"/>
              </w:rPr>
              <w:t>SRS</w:t>
            </w:r>
            <w:r w:rsidRPr="00F84F85">
              <w:rPr>
                <w:rFonts w:eastAsia="Batang"/>
                <w:sz w:val="18"/>
                <w:szCs w:val="18"/>
              </w:rPr>
              <w:t xml:space="preserve"> Resource sets </w:t>
            </w:r>
          </w:p>
        </w:tc>
        <w:tc>
          <w:tcPr>
            <w:tcW w:w="6720" w:type="dxa"/>
            <w:gridSpan w:val="2"/>
            <w:vAlign w:val="center"/>
          </w:tcPr>
          <w:p w14:paraId="57334A15" w14:textId="77777777" w:rsidR="0003408B" w:rsidRPr="00F84F85" w:rsidRDefault="0003408B" w:rsidP="001E0EFD">
            <w:pPr>
              <w:keepNext/>
              <w:keepLines/>
              <w:spacing w:after="0"/>
              <w:rPr>
                <w:rFonts w:eastAsia="Batang"/>
                <w:sz w:val="18"/>
                <w:szCs w:val="18"/>
              </w:rPr>
            </w:pPr>
            <w:r w:rsidRPr="00F84F85">
              <w:rPr>
                <w:rFonts w:eastAsia="Batang"/>
                <w:sz w:val="18"/>
                <w:szCs w:val="18"/>
              </w:rPr>
              <w:t xml:space="preserve">1 </w:t>
            </w:r>
          </w:p>
          <w:p w14:paraId="65ADF001" w14:textId="77777777" w:rsidR="0003408B" w:rsidRPr="00F84F85" w:rsidRDefault="0003408B" w:rsidP="001E0EFD">
            <w:pPr>
              <w:keepNext/>
              <w:keepLines/>
              <w:spacing w:after="0"/>
              <w:rPr>
                <w:rFonts w:eastAsia="Batang"/>
                <w:sz w:val="18"/>
                <w:szCs w:val="18"/>
              </w:rPr>
            </w:pPr>
          </w:p>
        </w:tc>
      </w:tr>
      <w:tr w:rsidR="0003408B" w:rsidRPr="00F84F85" w14:paraId="49E3DF40" w14:textId="77777777" w:rsidTr="001E0EFD">
        <w:trPr>
          <w:trHeight w:val="131"/>
          <w:jc w:val="center"/>
        </w:trPr>
        <w:tc>
          <w:tcPr>
            <w:tcW w:w="2842" w:type="dxa"/>
            <w:vAlign w:val="center"/>
          </w:tcPr>
          <w:p w14:paraId="2CB46AE2" w14:textId="46ED5DFE" w:rsidR="0003408B" w:rsidRPr="00F84F85" w:rsidRDefault="0003408B" w:rsidP="001E0EFD">
            <w:pPr>
              <w:keepNext/>
              <w:keepLines/>
              <w:spacing w:after="0"/>
              <w:rPr>
                <w:rFonts w:eastAsia="Batang"/>
                <w:sz w:val="18"/>
                <w:szCs w:val="18"/>
              </w:rPr>
            </w:pPr>
            <w:r>
              <w:rPr>
                <w:rFonts w:eastAsia="Batang"/>
                <w:sz w:val="18"/>
                <w:szCs w:val="18"/>
              </w:rPr>
              <w:t xml:space="preserve">Number of SRS resources within one SRS resource </w:t>
            </w:r>
            <w:r w:rsidR="00462BC4">
              <w:rPr>
                <w:rFonts w:eastAsia="Batang"/>
                <w:sz w:val="18"/>
                <w:szCs w:val="18"/>
              </w:rPr>
              <w:t>s</w:t>
            </w:r>
            <w:r>
              <w:rPr>
                <w:rFonts w:eastAsia="Batang"/>
                <w:sz w:val="18"/>
                <w:szCs w:val="18"/>
              </w:rPr>
              <w:t>et</w:t>
            </w:r>
          </w:p>
        </w:tc>
        <w:tc>
          <w:tcPr>
            <w:tcW w:w="6720" w:type="dxa"/>
            <w:gridSpan w:val="2"/>
            <w:vAlign w:val="center"/>
          </w:tcPr>
          <w:p w14:paraId="20752A48" w14:textId="77777777" w:rsidR="0003408B" w:rsidRPr="00F84F85" w:rsidRDefault="0003408B" w:rsidP="001E0EFD">
            <w:pPr>
              <w:keepNext/>
              <w:keepLines/>
              <w:spacing w:after="0"/>
              <w:rPr>
                <w:rFonts w:eastAsia="Batang"/>
                <w:sz w:val="18"/>
                <w:szCs w:val="18"/>
              </w:rPr>
            </w:pPr>
            <w:r>
              <w:rPr>
                <w:rFonts w:eastAsia="Batang"/>
                <w:sz w:val="18"/>
                <w:szCs w:val="18"/>
              </w:rPr>
              <w:t>1</w:t>
            </w:r>
          </w:p>
        </w:tc>
      </w:tr>
      <w:tr w:rsidR="0003408B" w:rsidRPr="00F84F85" w14:paraId="1FE9E725" w14:textId="77777777" w:rsidTr="001E0EFD">
        <w:trPr>
          <w:jc w:val="center"/>
        </w:trPr>
        <w:tc>
          <w:tcPr>
            <w:tcW w:w="2842" w:type="dxa"/>
            <w:vAlign w:val="center"/>
          </w:tcPr>
          <w:p w14:paraId="45F884F3" w14:textId="77777777" w:rsidR="0003408B" w:rsidRPr="00F84F85" w:rsidRDefault="0003408B" w:rsidP="001E0EFD">
            <w:pPr>
              <w:keepNext/>
              <w:keepLines/>
              <w:spacing w:after="0"/>
              <w:rPr>
                <w:rFonts w:eastAsia="Batang"/>
                <w:sz w:val="18"/>
                <w:szCs w:val="18"/>
              </w:rPr>
            </w:pPr>
            <w:r>
              <w:rPr>
                <w:rFonts w:eastAsia="Batang"/>
                <w:sz w:val="18"/>
                <w:szCs w:val="18"/>
              </w:rPr>
              <w:t>SRS</w:t>
            </w:r>
            <w:r w:rsidRPr="00F84F85">
              <w:rPr>
                <w:rFonts w:eastAsia="Batang"/>
                <w:sz w:val="18"/>
                <w:szCs w:val="18"/>
              </w:rPr>
              <w:t xml:space="preserve"> transmission bandwidth (in PRBs)</w:t>
            </w:r>
          </w:p>
          <w:p w14:paraId="6A112AED" w14:textId="77777777" w:rsidR="0003408B" w:rsidRPr="00F84F85" w:rsidRDefault="0003408B" w:rsidP="001E0EFD">
            <w:pPr>
              <w:keepNext/>
              <w:keepLines/>
              <w:spacing w:after="0"/>
              <w:rPr>
                <w:rFonts w:eastAsia="Batang"/>
                <w:sz w:val="18"/>
                <w:szCs w:val="18"/>
              </w:rPr>
            </w:pPr>
          </w:p>
        </w:tc>
        <w:tc>
          <w:tcPr>
            <w:tcW w:w="4170" w:type="dxa"/>
            <w:vAlign w:val="center"/>
          </w:tcPr>
          <w:p w14:paraId="2FA8BF55" w14:textId="77777777" w:rsidR="0003408B" w:rsidRPr="00F84F85" w:rsidRDefault="0003408B" w:rsidP="0003408B">
            <w:pPr>
              <w:keepNext/>
              <w:keepLines/>
              <w:numPr>
                <w:ilvl w:val="0"/>
                <w:numId w:val="13"/>
              </w:numPr>
              <w:spacing w:after="0"/>
              <w:ind w:left="458" w:hanging="426"/>
              <w:rPr>
                <w:rFonts w:eastAsia="Batang"/>
                <w:sz w:val="18"/>
                <w:szCs w:val="18"/>
              </w:rPr>
            </w:pPr>
            <w:r w:rsidRPr="00F84F85">
              <w:rPr>
                <w:rFonts w:eastAsia="Batang"/>
                <w:sz w:val="18"/>
                <w:szCs w:val="18"/>
              </w:rPr>
              <w:t xml:space="preserve">15 kHz: </w:t>
            </w:r>
          </w:p>
          <w:p w14:paraId="77C0F5AB" w14:textId="77777777" w:rsidR="0003408B" w:rsidRPr="00F84F85" w:rsidRDefault="0003408B" w:rsidP="0003408B">
            <w:pPr>
              <w:keepNext/>
              <w:keepLines/>
              <w:numPr>
                <w:ilvl w:val="0"/>
                <w:numId w:val="13"/>
              </w:numPr>
              <w:spacing w:after="0"/>
              <w:ind w:left="741" w:hanging="426"/>
              <w:rPr>
                <w:rFonts w:eastAsia="Batang"/>
                <w:sz w:val="18"/>
                <w:szCs w:val="18"/>
              </w:rPr>
            </w:pPr>
            <w:r w:rsidRPr="00F84F85">
              <w:rPr>
                <w:rFonts w:eastAsia="Batang"/>
                <w:sz w:val="18"/>
                <w:szCs w:val="18"/>
              </w:rPr>
              <w:t>52 (10MHz), 104 (20MHz), 2</w:t>
            </w:r>
            <w:r>
              <w:rPr>
                <w:rFonts w:eastAsia="Batang"/>
                <w:sz w:val="18"/>
                <w:szCs w:val="18"/>
              </w:rPr>
              <w:t>72</w:t>
            </w:r>
            <w:r w:rsidRPr="00F84F85">
              <w:rPr>
                <w:rFonts w:eastAsia="Batang"/>
                <w:sz w:val="18"/>
                <w:szCs w:val="18"/>
              </w:rPr>
              <w:t xml:space="preserve"> (50MHz)</w:t>
            </w:r>
          </w:p>
          <w:p w14:paraId="409DA080" w14:textId="77777777" w:rsidR="0003408B" w:rsidRPr="00F84F85" w:rsidRDefault="0003408B" w:rsidP="0003408B">
            <w:pPr>
              <w:keepNext/>
              <w:keepLines/>
              <w:numPr>
                <w:ilvl w:val="0"/>
                <w:numId w:val="13"/>
              </w:numPr>
              <w:spacing w:after="0"/>
              <w:ind w:left="458" w:hanging="426"/>
              <w:rPr>
                <w:rFonts w:eastAsia="Batang"/>
                <w:sz w:val="18"/>
                <w:szCs w:val="18"/>
              </w:rPr>
            </w:pPr>
            <w:r w:rsidRPr="00F84F85">
              <w:rPr>
                <w:rFonts w:eastAsia="Batang"/>
                <w:sz w:val="18"/>
                <w:szCs w:val="18"/>
              </w:rPr>
              <w:t xml:space="preserve">30 kHz: </w:t>
            </w:r>
          </w:p>
          <w:p w14:paraId="7A23203E" w14:textId="77777777" w:rsidR="0003408B" w:rsidRPr="00F84F85" w:rsidRDefault="0003408B" w:rsidP="0003408B">
            <w:pPr>
              <w:keepNext/>
              <w:keepLines/>
              <w:numPr>
                <w:ilvl w:val="0"/>
                <w:numId w:val="13"/>
              </w:numPr>
              <w:spacing w:after="0"/>
              <w:ind w:left="741" w:hanging="426"/>
              <w:rPr>
                <w:rFonts w:eastAsia="Batang"/>
                <w:sz w:val="18"/>
                <w:szCs w:val="18"/>
              </w:rPr>
            </w:pPr>
            <w:r w:rsidRPr="00F84F85">
              <w:rPr>
                <w:rFonts w:eastAsia="Batang"/>
                <w:sz w:val="18"/>
                <w:szCs w:val="18"/>
              </w:rPr>
              <w:t>48 (20MHz),132 (50MHz),</w:t>
            </w:r>
            <w:r w:rsidRPr="00F84F85" w:rsidDel="002955DC">
              <w:rPr>
                <w:rFonts w:eastAsia="Batang"/>
                <w:sz w:val="18"/>
                <w:szCs w:val="18"/>
              </w:rPr>
              <w:t xml:space="preserve"> </w:t>
            </w:r>
            <w:r w:rsidRPr="00F84F85">
              <w:rPr>
                <w:rFonts w:eastAsia="Batang"/>
                <w:sz w:val="18"/>
                <w:szCs w:val="18"/>
              </w:rPr>
              <w:t>272 (100MHz)</w:t>
            </w:r>
          </w:p>
        </w:tc>
        <w:tc>
          <w:tcPr>
            <w:tcW w:w="2550" w:type="dxa"/>
            <w:vAlign w:val="center"/>
          </w:tcPr>
          <w:p w14:paraId="3098F13F" w14:textId="77777777" w:rsidR="0003408B" w:rsidRPr="00F84F85" w:rsidRDefault="0003408B" w:rsidP="0003408B">
            <w:pPr>
              <w:keepNext/>
              <w:keepLines/>
              <w:numPr>
                <w:ilvl w:val="0"/>
                <w:numId w:val="13"/>
              </w:numPr>
              <w:spacing w:after="0"/>
              <w:ind w:left="170" w:hanging="283"/>
              <w:rPr>
                <w:rFonts w:eastAsia="Batang"/>
                <w:sz w:val="18"/>
                <w:szCs w:val="18"/>
              </w:rPr>
            </w:pPr>
            <w:r w:rsidRPr="00F84F85">
              <w:rPr>
                <w:rFonts w:eastAsia="Batang"/>
                <w:sz w:val="18"/>
                <w:szCs w:val="18"/>
              </w:rPr>
              <w:t>120 kHz:</w:t>
            </w:r>
          </w:p>
          <w:p w14:paraId="766BC823" w14:textId="77777777" w:rsidR="0003408B" w:rsidRPr="00F84F85" w:rsidRDefault="0003408B" w:rsidP="0003408B">
            <w:pPr>
              <w:keepNext/>
              <w:keepLines/>
              <w:numPr>
                <w:ilvl w:val="0"/>
                <w:numId w:val="13"/>
              </w:numPr>
              <w:spacing w:after="0"/>
              <w:ind w:left="454"/>
              <w:rPr>
                <w:rFonts w:eastAsia="Batang"/>
                <w:sz w:val="18"/>
                <w:szCs w:val="18"/>
              </w:rPr>
            </w:pPr>
            <w:r w:rsidRPr="00F84F85">
              <w:rPr>
                <w:rFonts w:eastAsia="Batang"/>
                <w:sz w:val="18"/>
                <w:szCs w:val="18"/>
              </w:rPr>
              <w:t>32(50MHz),</w:t>
            </w:r>
            <w:r>
              <w:rPr>
                <w:rFonts w:eastAsia="Batang"/>
                <w:sz w:val="18"/>
                <w:szCs w:val="18"/>
              </w:rPr>
              <w:t xml:space="preserve"> </w:t>
            </w:r>
            <w:r w:rsidRPr="00F84F85">
              <w:rPr>
                <w:rFonts w:eastAsia="Batang"/>
                <w:sz w:val="18"/>
                <w:szCs w:val="18"/>
              </w:rPr>
              <w:t>64(100MHz), 128 (200MHz)</w:t>
            </w:r>
          </w:p>
        </w:tc>
      </w:tr>
      <w:tr w:rsidR="0003408B" w:rsidRPr="00F84F85" w14:paraId="70491ABA" w14:textId="77777777" w:rsidTr="001E0EFD">
        <w:trPr>
          <w:jc w:val="center"/>
        </w:trPr>
        <w:tc>
          <w:tcPr>
            <w:tcW w:w="2842" w:type="dxa"/>
            <w:vAlign w:val="center"/>
          </w:tcPr>
          <w:p w14:paraId="6B5536CD" w14:textId="77777777" w:rsidR="0003408B" w:rsidRPr="001E0EFD" w:rsidRDefault="0003408B" w:rsidP="001E0EFD">
            <w:pPr>
              <w:keepNext/>
              <w:keepLines/>
              <w:spacing w:after="0"/>
              <w:rPr>
                <w:rFonts w:eastAsia="Batang"/>
                <w:sz w:val="18"/>
                <w:szCs w:val="18"/>
              </w:rPr>
            </w:pPr>
            <w:r w:rsidRPr="001E0EFD">
              <w:rPr>
                <w:rFonts w:eastAsia="Batang"/>
                <w:sz w:val="18"/>
                <w:szCs w:val="18"/>
              </w:rPr>
              <w:t>SRS Comb</w:t>
            </w:r>
          </w:p>
        </w:tc>
        <w:tc>
          <w:tcPr>
            <w:tcW w:w="6720" w:type="dxa"/>
            <w:gridSpan w:val="2"/>
            <w:vAlign w:val="center"/>
          </w:tcPr>
          <w:p w14:paraId="3F2457CD" w14:textId="77777777" w:rsidR="0003408B" w:rsidRPr="00F84F85" w:rsidRDefault="0003408B" w:rsidP="001E0EFD">
            <w:pPr>
              <w:keepNext/>
              <w:keepLines/>
              <w:spacing w:after="0"/>
              <w:rPr>
                <w:rFonts w:eastAsia="Batang"/>
                <w:sz w:val="18"/>
                <w:szCs w:val="18"/>
              </w:rPr>
            </w:pPr>
            <w:r w:rsidRPr="00F84F85">
              <w:rPr>
                <w:rFonts w:eastAsia="Batang"/>
                <w:sz w:val="18"/>
                <w:szCs w:val="18"/>
              </w:rPr>
              <w:t>Comb-4, comb-2</w:t>
            </w:r>
            <w:r>
              <w:rPr>
                <w:rFonts w:eastAsia="Batang"/>
                <w:sz w:val="18"/>
                <w:szCs w:val="18"/>
              </w:rPr>
              <w:t>, comb-8</w:t>
            </w:r>
          </w:p>
        </w:tc>
      </w:tr>
      <w:tr w:rsidR="0003408B" w:rsidRPr="00F84F85" w14:paraId="1A09AB9F" w14:textId="77777777" w:rsidTr="001E0EFD">
        <w:trPr>
          <w:jc w:val="center"/>
        </w:trPr>
        <w:tc>
          <w:tcPr>
            <w:tcW w:w="2842" w:type="dxa"/>
            <w:vAlign w:val="center"/>
          </w:tcPr>
          <w:p w14:paraId="3F9347CF" w14:textId="77777777" w:rsidR="0003408B" w:rsidDel="00ED73A2" w:rsidRDefault="0003408B" w:rsidP="001E0EFD">
            <w:pPr>
              <w:keepNext/>
              <w:keepLines/>
              <w:spacing w:after="0"/>
              <w:rPr>
                <w:rFonts w:eastAsia="Batang"/>
                <w:sz w:val="18"/>
                <w:szCs w:val="18"/>
              </w:rPr>
            </w:pPr>
            <w:r>
              <w:rPr>
                <w:rFonts w:eastAsia="Batang"/>
                <w:sz w:val="18"/>
                <w:szCs w:val="18"/>
              </w:rPr>
              <w:t>Number of symbols</w:t>
            </w:r>
          </w:p>
        </w:tc>
        <w:tc>
          <w:tcPr>
            <w:tcW w:w="6720" w:type="dxa"/>
            <w:gridSpan w:val="2"/>
            <w:vAlign w:val="center"/>
          </w:tcPr>
          <w:p w14:paraId="10369BF4" w14:textId="77777777" w:rsidR="0003408B" w:rsidRDefault="0003408B" w:rsidP="001E0EFD">
            <w:pPr>
              <w:keepNext/>
              <w:keepLines/>
              <w:spacing w:after="0"/>
              <w:rPr>
                <w:rFonts w:eastAsia="Batang"/>
                <w:sz w:val="18"/>
                <w:szCs w:val="18"/>
              </w:rPr>
            </w:pPr>
            <m:oMath>
              <m:sSubSup>
                <m:sSubSupPr>
                  <m:ctrlPr>
                    <w:rPr>
                      <w:rFonts w:ascii="Cambria Math" w:eastAsia="Batang" w:hAnsi="Cambria Math"/>
                      <w:sz w:val="18"/>
                      <w:szCs w:val="18"/>
                    </w:rPr>
                  </m:ctrlPr>
                </m:sSubSupPr>
                <m:e>
                  <m:r>
                    <w:rPr>
                      <w:rFonts w:ascii="Cambria Math" w:eastAsia="Batang" w:hAnsi="Cambria Math"/>
                      <w:sz w:val="18"/>
                      <w:szCs w:val="18"/>
                    </w:rPr>
                    <m:t>N</m:t>
                  </m:r>
                </m:e>
                <m:sub>
                  <m:r>
                    <m:rPr>
                      <m:nor/>
                    </m:rPr>
                    <w:rPr>
                      <w:rFonts w:eastAsia="Batang"/>
                      <w:sz w:val="18"/>
                      <w:szCs w:val="18"/>
                    </w:rPr>
                    <m:t>symb</m:t>
                  </m:r>
                </m:sub>
                <m:sup>
                  <m:r>
                    <m:rPr>
                      <m:nor/>
                    </m:rPr>
                    <w:rPr>
                      <w:rFonts w:eastAsia="Batang"/>
                      <w:sz w:val="18"/>
                      <w:szCs w:val="18"/>
                    </w:rPr>
                    <m:t>SRS</m:t>
                  </m:r>
                </m:sup>
              </m:sSubSup>
              <m:r>
                <m:rPr>
                  <m:sty m:val="p"/>
                </m:rPr>
                <w:rPr>
                  <w:rFonts w:ascii="Cambria Math" w:eastAsia="Batang" w:hAnsi="Cambria Math"/>
                  <w:sz w:val="18"/>
                  <w:szCs w:val="18"/>
                </w:rPr>
                <m:t>=2</m:t>
              </m:r>
            </m:oMath>
            <w:r w:rsidRPr="001E0EFD">
              <w:rPr>
                <w:rFonts w:eastAsia="Batang"/>
                <w:sz w:val="18"/>
                <w:szCs w:val="18"/>
              </w:rPr>
              <w:t xml:space="preserve"> for comb-2, </w:t>
            </w:r>
            <m:oMath>
              <m:sSubSup>
                <m:sSubSupPr>
                  <m:ctrlPr>
                    <w:rPr>
                      <w:rFonts w:ascii="Cambria Math" w:eastAsia="Batang" w:hAnsi="Cambria Math"/>
                      <w:sz w:val="18"/>
                      <w:szCs w:val="18"/>
                    </w:rPr>
                  </m:ctrlPr>
                </m:sSubSupPr>
                <m:e>
                  <m:r>
                    <w:rPr>
                      <w:rFonts w:ascii="Cambria Math" w:eastAsia="Batang" w:hAnsi="Cambria Math"/>
                      <w:sz w:val="18"/>
                      <w:szCs w:val="18"/>
                    </w:rPr>
                    <m:t>N</m:t>
                  </m:r>
                </m:e>
                <m:sub>
                  <m:r>
                    <m:rPr>
                      <m:nor/>
                    </m:rPr>
                    <w:rPr>
                      <w:rFonts w:eastAsia="Batang"/>
                      <w:sz w:val="18"/>
                      <w:szCs w:val="18"/>
                    </w:rPr>
                    <m:t>symb</m:t>
                  </m:r>
                </m:sub>
                <m:sup>
                  <m:r>
                    <m:rPr>
                      <m:nor/>
                    </m:rPr>
                    <w:rPr>
                      <w:rFonts w:eastAsia="Batang"/>
                      <w:sz w:val="18"/>
                      <w:szCs w:val="18"/>
                    </w:rPr>
                    <m:t>SRS</m:t>
                  </m:r>
                </m:sup>
              </m:sSubSup>
              <m:r>
                <m:rPr>
                  <m:sty m:val="p"/>
                </m:rPr>
                <w:rPr>
                  <w:rFonts w:ascii="Cambria Math" w:eastAsia="Batang" w:hAnsi="Cambria Math"/>
                  <w:sz w:val="18"/>
                  <w:szCs w:val="18"/>
                </w:rPr>
                <m:t>=4</m:t>
              </m:r>
            </m:oMath>
            <w:r w:rsidRPr="001E0EFD">
              <w:rPr>
                <w:rFonts w:eastAsia="Batang"/>
                <w:sz w:val="18"/>
                <w:szCs w:val="18"/>
              </w:rPr>
              <w:t xml:space="preserve"> for comb-4, </w:t>
            </w:r>
            <m:oMath>
              <m:sSubSup>
                <m:sSubSupPr>
                  <m:ctrlPr>
                    <w:rPr>
                      <w:rFonts w:ascii="Cambria Math" w:eastAsia="Batang" w:hAnsi="Cambria Math"/>
                      <w:sz w:val="18"/>
                      <w:szCs w:val="18"/>
                    </w:rPr>
                  </m:ctrlPr>
                </m:sSubSupPr>
                <m:e>
                  <m:r>
                    <w:rPr>
                      <w:rFonts w:ascii="Cambria Math" w:eastAsia="Batang" w:hAnsi="Cambria Math"/>
                      <w:sz w:val="18"/>
                      <w:szCs w:val="18"/>
                    </w:rPr>
                    <m:t>N</m:t>
                  </m:r>
                </m:e>
                <m:sub>
                  <m:r>
                    <m:rPr>
                      <m:nor/>
                    </m:rPr>
                    <w:rPr>
                      <w:rFonts w:eastAsia="Batang"/>
                      <w:sz w:val="18"/>
                      <w:szCs w:val="18"/>
                    </w:rPr>
                    <m:t>symb</m:t>
                  </m:r>
                </m:sub>
                <m:sup>
                  <m:r>
                    <m:rPr>
                      <m:nor/>
                    </m:rPr>
                    <w:rPr>
                      <w:rFonts w:eastAsia="Batang"/>
                      <w:sz w:val="18"/>
                      <w:szCs w:val="18"/>
                    </w:rPr>
                    <m:t>SRS</m:t>
                  </m:r>
                </m:sup>
              </m:sSubSup>
              <m:r>
                <m:rPr>
                  <m:sty m:val="p"/>
                </m:rPr>
                <w:rPr>
                  <w:rFonts w:ascii="Cambria Math" w:eastAsia="Batang" w:hAnsi="Cambria Math"/>
                  <w:sz w:val="18"/>
                  <w:szCs w:val="18"/>
                </w:rPr>
                <m:t>=</m:t>
              </m:r>
              <m:r>
                <m:rPr>
                  <m:sty m:val="p"/>
                </m:rPr>
                <w:rPr>
                  <w:rFonts w:ascii="Cambria Math" w:eastAsia="Batang" w:hAnsi="Cambria Math"/>
                  <w:sz w:val="18"/>
                  <w:szCs w:val="18"/>
                </w:rPr>
                <m:t>8</m:t>
              </m:r>
            </m:oMath>
            <w:r>
              <w:rPr>
                <w:rFonts w:eastAsia="Batang"/>
                <w:sz w:val="18"/>
                <w:szCs w:val="18"/>
              </w:rPr>
              <w:t xml:space="preserve"> and </w:t>
            </w:r>
            <m:oMath>
              <m:sSubSup>
                <m:sSubSupPr>
                  <m:ctrlPr>
                    <w:rPr>
                      <w:rFonts w:ascii="Cambria Math" w:eastAsia="Batang" w:hAnsi="Cambria Math"/>
                      <w:sz w:val="18"/>
                      <w:szCs w:val="18"/>
                    </w:rPr>
                  </m:ctrlPr>
                </m:sSubSupPr>
                <m:e>
                  <m:r>
                    <w:rPr>
                      <w:rFonts w:ascii="Cambria Math" w:eastAsia="Batang" w:hAnsi="Cambria Math"/>
                      <w:sz w:val="18"/>
                      <w:szCs w:val="18"/>
                    </w:rPr>
                    <m:t>N</m:t>
                  </m:r>
                </m:e>
                <m:sub>
                  <m:r>
                    <m:rPr>
                      <m:nor/>
                    </m:rPr>
                    <w:rPr>
                      <w:rFonts w:eastAsia="Batang"/>
                      <w:sz w:val="18"/>
                      <w:szCs w:val="18"/>
                    </w:rPr>
                    <m:t>symb</m:t>
                  </m:r>
                </m:sub>
                <m:sup>
                  <m:r>
                    <m:rPr>
                      <m:nor/>
                    </m:rPr>
                    <w:rPr>
                      <w:rFonts w:eastAsia="Batang"/>
                      <w:sz w:val="18"/>
                      <w:szCs w:val="18"/>
                    </w:rPr>
                    <m:t>SRS</m:t>
                  </m:r>
                </m:sup>
              </m:sSubSup>
              <m:r>
                <m:rPr>
                  <m:sty m:val="p"/>
                </m:rPr>
                <w:rPr>
                  <w:rFonts w:ascii="Cambria Math" w:eastAsia="Batang" w:hAnsi="Cambria Math"/>
                  <w:sz w:val="18"/>
                  <w:szCs w:val="18"/>
                </w:rPr>
                <m:t>=12</m:t>
              </m:r>
            </m:oMath>
            <w:r>
              <w:rPr>
                <w:rFonts w:eastAsia="Batang"/>
                <w:sz w:val="18"/>
                <w:szCs w:val="18"/>
              </w:rPr>
              <w:t xml:space="preserve"> </w:t>
            </w:r>
            <w:r w:rsidRPr="001E0EFD">
              <w:rPr>
                <w:rFonts w:eastAsia="Batang"/>
                <w:sz w:val="18"/>
                <w:szCs w:val="18"/>
              </w:rPr>
              <w:t xml:space="preserve"> for comb-8</w:t>
            </w:r>
          </w:p>
        </w:tc>
      </w:tr>
      <w:tr w:rsidR="0003408B" w:rsidRPr="00F84F85" w14:paraId="3380FD7E" w14:textId="77777777" w:rsidTr="001E0EFD">
        <w:trPr>
          <w:jc w:val="center"/>
        </w:trPr>
        <w:tc>
          <w:tcPr>
            <w:tcW w:w="2842" w:type="dxa"/>
            <w:vAlign w:val="center"/>
          </w:tcPr>
          <w:p w14:paraId="0009AD49" w14:textId="77777777" w:rsidR="0003408B" w:rsidRPr="001E0EFD" w:rsidRDefault="0003408B" w:rsidP="001E0EFD">
            <w:pPr>
              <w:keepNext/>
              <w:keepLines/>
              <w:spacing w:after="0"/>
              <w:rPr>
                <w:rFonts w:eastAsia="Batang"/>
                <w:sz w:val="18"/>
                <w:szCs w:val="18"/>
              </w:rPr>
            </w:pPr>
            <w:r>
              <w:rPr>
                <w:rFonts w:eastAsia="Batang"/>
                <w:sz w:val="18"/>
                <w:szCs w:val="18"/>
              </w:rPr>
              <w:t>SRS periodicity</w:t>
            </w:r>
          </w:p>
        </w:tc>
        <w:tc>
          <w:tcPr>
            <w:tcW w:w="6720" w:type="dxa"/>
            <w:gridSpan w:val="2"/>
            <w:vAlign w:val="center"/>
          </w:tcPr>
          <w:p w14:paraId="0E4977AE" w14:textId="77777777" w:rsidR="0003408B" w:rsidRPr="00F84F85" w:rsidRDefault="0003408B" w:rsidP="001E0EFD">
            <w:pPr>
              <w:keepNext/>
              <w:keepLines/>
              <w:spacing w:after="0"/>
              <w:rPr>
                <w:rFonts w:eastAsia="Batang"/>
                <w:sz w:val="18"/>
                <w:szCs w:val="18"/>
              </w:rPr>
            </w:pPr>
            <w:r>
              <w:rPr>
                <w:rFonts w:eastAsia="Batang"/>
                <w:sz w:val="18"/>
                <w:szCs w:val="18"/>
              </w:rPr>
              <w:t xml:space="preserve">160 </w:t>
            </w:r>
            <w:proofErr w:type="spellStart"/>
            <w:r>
              <w:rPr>
                <w:rFonts w:eastAsia="Batang"/>
                <w:sz w:val="18"/>
                <w:szCs w:val="18"/>
              </w:rPr>
              <w:t>ms</w:t>
            </w:r>
            <w:proofErr w:type="spellEnd"/>
          </w:p>
        </w:tc>
      </w:tr>
      <w:tr w:rsidR="0003408B" w:rsidRPr="00F84F85" w14:paraId="0E026371" w14:textId="77777777" w:rsidTr="001E0EFD">
        <w:trPr>
          <w:jc w:val="center"/>
        </w:trPr>
        <w:tc>
          <w:tcPr>
            <w:tcW w:w="2842" w:type="dxa"/>
            <w:vAlign w:val="center"/>
          </w:tcPr>
          <w:p w14:paraId="7689A381" w14:textId="77777777" w:rsidR="0003408B" w:rsidDel="00ED73A2" w:rsidRDefault="0003408B" w:rsidP="001E0EFD">
            <w:pPr>
              <w:keepNext/>
              <w:keepLines/>
              <w:spacing w:after="0"/>
              <w:rPr>
                <w:rFonts w:eastAsia="Batang"/>
                <w:sz w:val="18"/>
                <w:szCs w:val="18"/>
              </w:rPr>
            </w:pPr>
            <w:r>
              <w:rPr>
                <w:rFonts w:eastAsia="Batang"/>
                <w:sz w:val="18"/>
                <w:szCs w:val="18"/>
              </w:rPr>
              <w:t>Sequence or group hopping</w:t>
            </w:r>
          </w:p>
        </w:tc>
        <w:tc>
          <w:tcPr>
            <w:tcW w:w="6720" w:type="dxa"/>
            <w:gridSpan w:val="2"/>
            <w:vAlign w:val="center"/>
          </w:tcPr>
          <w:p w14:paraId="19528699" w14:textId="77777777" w:rsidR="0003408B" w:rsidRDefault="0003408B" w:rsidP="001E0EFD">
            <w:pPr>
              <w:keepNext/>
              <w:keepLines/>
              <w:spacing w:after="0"/>
              <w:rPr>
                <w:rFonts w:eastAsia="Batang"/>
                <w:sz w:val="18"/>
                <w:szCs w:val="18"/>
              </w:rPr>
            </w:pPr>
            <w:r>
              <w:rPr>
                <w:rFonts w:eastAsia="Batang"/>
                <w:sz w:val="18"/>
                <w:szCs w:val="18"/>
              </w:rPr>
              <w:t>Disabled</w:t>
            </w:r>
          </w:p>
        </w:tc>
      </w:tr>
      <w:tr w:rsidR="0003408B" w:rsidRPr="00F84F85" w14:paraId="486EB60C" w14:textId="77777777" w:rsidTr="001E0EFD">
        <w:trPr>
          <w:jc w:val="center"/>
        </w:trPr>
        <w:tc>
          <w:tcPr>
            <w:tcW w:w="2842" w:type="dxa"/>
            <w:vAlign w:val="center"/>
          </w:tcPr>
          <w:p w14:paraId="0CADA0F3" w14:textId="77777777" w:rsidR="0003408B" w:rsidRDefault="0003408B" w:rsidP="001E0EFD">
            <w:pPr>
              <w:keepNext/>
              <w:keepLines/>
              <w:spacing w:after="0"/>
              <w:rPr>
                <w:rFonts w:eastAsia="Batang"/>
                <w:sz w:val="18"/>
                <w:szCs w:val="18"/>
              </w:rPr>
            </w:pPr>
            <w:r>
              <w:rPr>
                <w:rFonts w:eastAsia="Batang"/>
                <w:sz w:val="18"/>
                <w:szCs w:val="18"/>
              </w:rPr>
              <w:t>Starting symbol (</w:t>
            </w:r>
            <w:r w:rsidRPr="00950AC6">
              <w:rPr>
                <w:position w:val="-10"/>
              </w:rPr>
              <w:object w:dxaOrig="200" w:dyaOrig="300" w14:anchorId="63440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5pt;height:14.25pt" o:ole="">
                  <v:imagedata r:id="rId8" o:title=""/>
                </v:shape>
                <o:OLEObject Type="Embed" ProgID="Equation.3" ShapeID="_x0000_i1028" DrawAspect="Content" ObjectID="_1658222946" r:id="rId9"/>
              </w:object>
            </w:r>
            <w:r>
              <w:t>)</w:t>
            </w:r>
          </w:p>
        </w:tc>
        <w:tc>
          <w:tcPr>
            <w:tcW w:w="6720" w:type="dxa"/>
            <w:gridSpan w:val="2"/>
            <w:vAlign w:val="center"/>
          </w:tcPr>
          <w:p w14:paraId="7C0434E9" w14:textId="77777777" w:rsidR="0003408B" w:rsidRDefault="0003408B" w:rsidP="001E0EFD">
            <w:pPr>
              <w:keepNext/>
              <w:keepLines/>
              <w:spacing w:after="0"/>
              <w:rPr>
                <w:rFonts w:eastAsia="Batang"/>
                <w:sz w:val="18"/>
                <w:szCs w:val="18"/>
              </w:rPr>
            </w:pPr>
            <m:oMath>
              <m:sSub>
                <m:sSubPr>
                  <m:ctrlPr>
                    <w:rPr>
                      <w:rFonts w:ascii="Cambria Math" w:hAnsi="Cambria Math"/>
                    </w:rPr>
                  </m:ctrlPr>
                </m:sSubPr>
                <m:e>
                  <m:r>
                    <m:rPr>
                      <m:sty m:val="p"/>
                    </m:rPr>
                    <w:rPr>
                      <w:rFonts w:ascii="Cambria Math" w:hAnsi="Cambria Math"/>
                    </w:rPr>
                    <m:t>l</m:t>
                  </m:r>
                </m:e>
                <m:sub>
                  <m:r>
                    <w:rPr>
                      <w:rFonts w:ascii="Cambria Math" w:hAnsi="Cambria Math"/>
                    </w:rPr>
                    <m:t>0</m:t>
                  </m:r>
                </m:sub>
              </m:sSub>
              <m:r>
                <m:rPr>
                  <m:sty m:val="p"/>
                </m:rPr>
                <w:rPr>
                  <w:rFonts w:ascii="Cambria Math" w:eastAsia="Batang" w:hAnsi="Cambria Math"/>
                  <w:sz w:val="18"/>
                  <w:szCs w:val="18"/>
                </w:rPr>
                <m:t>=2</m:t>
              </m:r>
            </m:oMath>
            <w:r w:rsidRPr="00263A12">
              <w:rPr>
                <w:rFonts w:eastAsia="Batang"/>
                <w:sz w:val="18"/>
                <w:szCs w:val="18"/>
              </w:rPr>
              <w:t xml:space="preserve"> for comb-2, </w:t>
            </w:r>
            <m:oMath>
              <m:sSub>
                <m:sSubPr>
                  <m:ctrlPr>
                    <w:rPr>
                      <w:rFonts w:ascii="Cambria Math" w:hAnsi="Cambria Math"/>
                    </w:rPr>
                  </m:ctrlPr>
                </m:sSubPr>
                <m:e>
                  <m:r>
                    <m:rPr>
                      <m:sty m:val="p"/>
                    </m:rPr>
                    <w:rPr>
                      <w:rFonts w:ascii="Cambria Math" w:hAnsi="Cambria Math"/>
                    </w:rPr>
                    <m:t>l</m:t>
                  </m:r>
                </m:e>
                <m:sub>
                  <m:r>
                    <w:rPr>
                      <w:rFonts w:ascii="Cambria Math" w:hAnsi="Cambria Math"/>
                    </w:rPr>
                    <m:t>0</m:t>
                  </m:r>
                </m:sub>
              </m:sSub>
              <m:r>
                <m:rPr>
                  <m:sty m:val="p"/>
                </m:rPr>
                <w:rPr>
                  <w:rFonts w:ascii="Cambria Math" w:eastAsia="Batang" w:hAnsi="Cambria Math"/>
                  <w:sz w:val="18"/>
                  <w:szCs w:val="18"/>
                </w:rPr>
                <m:t>=4</m:t>
              </m:r>
            </m:oMath>
            <w:r w:rsidRPr="00263A12">
              <w:rPr>
                <w:rFonts w:eastAsia="Batang"/>
                <w:sz w:val="18"/>
                <w:szCs w:val="18"/>
              </w:rPr>
              <w:t xml:space="preserve"> for comb-4, </w:t>
            </w:r>
            <m:oMath>
              <m:sSub>
                <m:sSubPr>
                  <m:ctrlPr>
                    <w:rPr>
                      <w:rFonts w:ascii="Cambria Math" w:hAnsi="Cambria Math"/>
                    </w:rPr>
                  </m:ctrlPr>
                </m:sSubPr>
                <m:e>
                  <m:r>
                    <m:rPr>
                      <m:sty m:val="p"/>
                    </m:rPr>
                    <w:rPr>
                      <w:rFonts w:ascii="Cambria Math" w:hAnsi="Cambria Math"/>
                    </w:rPr>
                    <m:t>l</m:t>
                  </m:r>
                </m:e>
                <m:sub>
                  <m:r>
                    <w:rPr>
                      <w:rFonts w:ascii="Cambria Math" w:hAnsi="Cambria Math"/>
                    </w:rPr>
                    <m:t>0</m:t>
                  </m:r>
                </m:sub>
              </m:sSub>
              <m:r>
                <m:rPr>
                  <m:sty m:val="p"/>
                </m:rPr>
                <w:rPr>
                  <w:rFonts w:ascii="Cambria Math" w:eastAsia="Batang" w:hAnsi="Cambria Math"/>
                  <w:sz w:val="18"/>
                  <w:szCs w:val="18"/>
                </w:rPr>
                <m:t>=12</m:t>
              </m:r>
            </m:oMath>
            <w:r w:rsidRPr="00263A12">
              <w:rPr>
                <w:rFonts w:eastAsia="Batang"/>
                <w:sz w:val="18"/>
                <w:szCs w:val="18"/>
              </w:rPr>
              <w:t xml:space="preserve"> for comb-8</w:t>
            </w:r>
          </w:p>
        </w:tc>
      </w:tr>
    </w:tbl>
    <w:p w14:paraId="5A4AB74F" w14:textId="77777777" w:rsidR="0003408B" w:rsidRPr="00103FE2" w:rsidRDefault="0003408B" w:rsidP="0003408B">
      <w:pPr>
        <w:spacing w:before="120" w:after="120"/>
        <w:rPr>
          <w:szCs w:val="22"/>
        </w:rPr>
      </w:pPr>
      <w:r w:rsidRPr="00103FE2">
        <w:rPr>
          <w:szCs w:val="22"/>
        </w:rPr>
        <w:t>At least the following performance characteristics are to be provided</w:t>
      </w:r>
      <w:r>
        <w:rPr>
          <w:szCs w:val="22"/>
        </w:rPr>
        <w:t xml:space="preserve"> for </w:t>
      </w:r>
      <w:proofErr w:type="spellStart"/>
      <w:r w:rsidRPr="00624058">
        <w:rPr>
          <w:lang w:eastAsia="en-GB"/>
        </w:rPr>
        <w:t>T</w:t>
      </w:r>
      <w:r>
        <w:rPr>
          <w:vertAlign w:val="subscript"/>
          <w:lang w:eastAsia="en-GB"/>
        </w:rPr>
        <w:t>gNB</w:t>
      </w:r>
      <w:proofErr w:type="spellEnd"/>
      <w:r w:rsidRPr="00624058">
        <w:rPr>
          <w:vertAlign w:val="subscript"/>
          <w:lang w:eastAsia="en-GB"/>
        </w:rPr>
        <w:t>-RX</w:t>
      </w:r>
      <w:r w:rsidRPr="00103FE2">
        <w:rPr>
          <w:szCs w:val="22"/>
        </w:rPr>
        <w:t>:</w:t>
      </w:r>
    </w:p>
    <w:p w14:paraId="7F674071" w14:textId="71C2CA76" w:rsidR="0003408B" w:rsidRPr="00103FE2" w:rsidRDefault="0003408B" w:rsidP="0003408B">
      <w:pPr>
        <w:numPr>
          <w:ilvl w:val="0"/>
          <w:numId w:val="12"/>
        </w:numPr>
        <w:spacing w:before="120" w:after="120"/>
        <w:rPr>
          <w:szCs w:val="22"/>
        </w:rPr>
      </w:pPr>
      <w:proofErr w:type="spellStart"/>
      <w:r w:rsidRPr="00624058">
        <w:rPr>
          <w:lang w:eastAsia="en-GB"/>
        </w:rPr>
        <w:t>T</w:t>
      </w:r>
      <w:r>
        <w:rPr>
          <w:vertAlign w:val="subscript"/>
          <w:lang w:eastAsia="en-GB"/>
        </w:rPr>
        <w:t>gNB</w:t>
      </w:r>
      <w:proofErr w:type="spellEnd"/>
      <w:r w:rsidRPr="00624058">
        <w:rPr>
          <w:vertAlign w:val="subscript"/>
          <w:lang w:eastAsia="en-GB"/>
        </w:rPr>
        <w:t>-RX</w:t>
      </w:r>
      <w:r w:rsidRPr="00103FE2">
        <w:rPr>
          <w:szCs w:val="22"/>
        </w:rPr>
        <w:t xml:space="preserve"> error CDFs for </w:t>
      </w:r>
      <w:r>
        <w:rPr>
          <w:szCs w:val="22"/>
        </w:rPr>
        <w:t xml:space="preserve">the </w:t>
      </w:r>
      <w:r w:rsidR="00BC231B">
        <w:rPr>
          <w:szCs w:val="22"/>
        </w:rPr>
        <w:t>2</w:t>
      </w:r>
      <w:r>
        <w:rPr>
          <w:szCs w:val="22"/>
        </w:rPr>
        <w:t xml:space="preserve"> cells </w:t>
      </w:r>
    </w:p>
    <w:p w14:paraId="37201AB9" w14:textId="77777777" w:rsidR="0003408B" w:rsidRPr="00CB1617" w:rsidRDefault="0003408B" w:rsidP="0003408B">
      <w:pPr>
        <w:numPr>
          <w:ilvl w:val="0"/>
          <w:numId w:val="12"/>
        </w:numPr>
        <w:spacing w:before="120" w:after="120"/>
        <w:rPr>
          <w:szCs w:val="22"/>
        </w:rPr>
      </w:pPr>
      <w:r w:rsidRPr="00103FE2">
        <w:rPr>
          <w:szCs w:val="22"/>
        </w:rPr>
        <w:t>90%-</w:t>
      </w:r>
      <w:proofErr w:type="spellStart"/>
      <w:r w:rsidRPr="00103FE2">
        <w:rPr>
          <w:szCs w:val="22"/>
        </w:rPr>
        <w:t>ile</w:t>
      </w:r>
      <w:proofErr w:type="spellEnd"/>
      <w:r w:rsidRPr="00103FE2">
        <w:rPr>
          <w:szCs w:val="22"/>
        </w:rPr>
        <w:t xml:space="preserve"> of the </w:t>
      </w:r>
      <w:proofErr w:type="spellStart"/>
      <w:r w:rsidRPr="00624058">
        <w:rPr>
          <w:lang w:eastAsia="en-GB"/>
        </w:rPr>
        <w:t>T</w:t>
      </w:r>
      <w:r>
        <w:rPr>
          <w:vertAlign w:val="subscript"/>
          <w:lang w:eastAsia="en-GB"/>
        </w:rPr>
        <w:t>gNB</w:t>
      </w:r>
      <w:proofErr w:type="spellEnd"/>
      <w:r w:rsidRPr="00624058">
        <w:rPr>
          <w:vertAlign w:val="subscript"/>
          <w:lang w:eastAsia="en-GB"/>
        </w:rPr>
        <w:t>-RX</w:t>
      </w:r>
      <w:r w:rsidRPr="00103FE2">
        <w:rPr>
          <w:szCs w:val="22"/>
        </w:rPr>
        <w:t xml:space="preserve"> errors for each</w:t>
      </w:r>
      <w:r>
        <w:rPr>
          <w:szCs w:val="22"/>
        </w:rPr>
        <w:t xml:space="preserve"> </w:t>
      </w:r>
      <w:r w:rsidRPr="00103FE2">
        <w:rPr>
          <w:szCs w:val="22"/>
        </w:rPr>
        <w:t>cell</w:t>
      </w:r>
    </w:p>
    <w:p w14:paraId="65AE05CB" w14:textId="77777777" w:rsidR="0003408B" w:rsidRDefault="0003408B" w:rsidP="0003408B">
      <w:pPr>
        <w:spacing w:before="120" w:after="120"/>
        <w:rPr>
          <w:szCs w:val="22"/>
        </w:rPr>
      </w:pPr>
      <w:r>
        <w:rPr>
          <w:szCs w:val="22"/>
        </w:rPr>
        <w:t xml:space="preserve">In the above, </w:t>
      </w:r>
    </w:p>
    <w:p w14:paraId="60212DBC" w14:textId="77777777" w:rsidR="0003408B" w:rsidRPr="003160D3" w:rsidRDefault="0003408B" w:rsidP="0003408B">
      <w:pPr>
        <w:numPr>
          <w:ilvl w:val="0"/>
          <w:numId w:val="15"/>
        </w:numPr>
        <w:spacing w:beforeLines="50" w:before="120" w:afterLines="50" w:after="120"/>
        <w:rPr>
          <w:szCs w:val="22"/>
        </w:rPr>
      </w:pPr>
      <w:proofErr w:type="spellStart"/>
      <w:r w:rsidRPr="00624058">
        <w:rPr>
          <w:lang w:eastAsia="en-GB"/>
        </w:rPr>
        <w:t>T</w:t>
      </w:r>
      <w:r>
        <w:rPr>
          <w:vertAlign w:val="subscript"/>
          <w:lang w:eastAsia="en-GB"/>
        </w:rPr>
        <w:t>gNB</w:t>
      </w:r>
      <w:proofErr w:type="spellEnd"/>
      <w:r w:rsidRPr="00624058">
        <w:rPr>
          <w:vertAlign w:val="subscript"/>
          <w:lang w:eastAsia="en-GB"/>
        </w:rPr>
        <w:t>-RX</w:t>
      </w:r>
      <w:r>
        <w:rPr>
          <w:szCs w:val="22"/>
        </w:rPr>
        <w:t xml:space="preserve"> error = abs(estimated </w:t>
      </w:r>
      <w:proofErr w:type="spellStart"/>
      <w:r w:rsidRPr="00624058">
        <w:rPr>
          <w:lang w:eastAsia="en-GB"/>
        </w:rPr>
        <w:t>T</w:t>
      </w:r>
      <w:r>
        <w:rPr>
          <w:vertAlign w:val="subscript"/>
          <w:lang w:eastAsia="en-GB"/>
        </w:rPr>
        <w:t>gNB</w:t>
      </w:r>
      <w:proofErr w:type="spellEnd"/>
      <w:r w:rsidRPr="00624058">
        <w:rPr>
          <w:vertAlign w:val="subscript"/>
          <w:lang w:eastAsia="en-GB"/>
        </w:rPr>
        <w:t>-RX</w:t>
      </w:r>
      <w:r>
        <w:rPr>
          <w:szCs w:val="22"/>
        </w:rPr>
        <w:t xml:space="preserve"> – ideal </w:t>
      </w:r>
      <w:proofErr w:type="spellStart"/>
      <w:r w:rsidRPr="00624058">
        <w:rPr>
          <w:lang w:eastAsia="en-GB"/>
        </w:rPr>
        <w:t>T</w:t>
      </w:r>
      <w:r>
        <w:rPr>
          <w:vertAlign w:val="subscript"/>
          <w:lang w:eastAsia="en-GB"/>
        </w:rPr>
        <w:t>gNB</w:t>
      </w:r>
      <w:proofErr w:type="spellEnd"/>
      <w:r w:rsidRPr="00624058">
        <w:rPr>
          <w:vertAlign w:val="subscript"/>
          <w:lang w:eastAsia="en-GB"/>
        </w:rPr>
        <w:t>-RX</w:t>
      </w:r>
      <w:r>
        <w:rPr>
          <w:szCs w:val="22"/>
        </w:rPr>
        <w:t xml:space="preserve"> ) (based on perfect channel and UE location knowledge).</w:t>
      </w:r>
    </w:p>
    <w:p w14:paraId="73E48233" w14:textId="77777777" w:rsidR="0003408B" w:rsidRDefault="0003408B" w:rsidP="0003408B">
      <w:pPr>
        <w:rPr>
          <w:lang w:val="en-US"/>
        </w:rPr>
      </w:pPr>
    </w:p>
    <w:p w14:paraId="375BD23C" w14:textId="77777777" w:rsidR="0003408B" w:rsidRPr="0003408B" w:rsidRDefault="0003408B" w:rsidP="0003408B">
      <w:pPr>
        <w:rPr>
          <w:lang w:val="en-US"/>
        </w:rPr>
      </w:pPr>
    </w:p>
    <w:p w14:paraId="05109B46" w14:textId="4788041D" w:rsidR="00F2107A" w:rsidRDefault="0032488E" w:rsidP="005D6C7D">
      <w:pPr>
        <w:pStyle w:val="Heading1"/>
        <w:rPr>
          <w:lang w:val="en-US"/>
        </w:rPr>
      </w:pPr>
      <w:r>
        <w:rPr>
          <w:lang w:val="en-US"/>
        </w:rPr>
        <w:t>Con</w:t>
      </w:r>
      <w:r w:rsidR="00F2107A">
        <w:rPr>
          <w:lang w:val="en-US"/>
        </w:rPr>
        <w:t>clusions</w:t>
      </w:r>
    </w:p>
    <w:p w14:paraId="7866AF6A" w14:textId="77777777" w:rsidR="00CA7B32" w:rsidRDefault="00CA7B32" w:rsidP="00CA7B32">
      <w:pPr>
        <w:rPr>
          <w:b/>
          <w:bCs/>
          <w:lang w:val="en-US"/>
        </w:rPr>
      </w:pPr>
      <w:r w:rsidRPr="00780C06">
        <w:rPr>
          <w:b/>
          <w:bCs/>
          <w:lang w:val="en-US"/>
        </w:rPr>
        <w:t xml:space="preserve">Proposal </w:t>
      </w:r>
      <w:r>
        <w:rPr>
          <w:b/>
          <w:bCs/>
          <w:lang w:val="en-US"/>
        </w:rPr>
        <w:t>1</w:t>
      </w:r>
      <w:r w:rsidRPr="00780C06">
        <w:rPr>
          <w:b/>
          <w:bCs/>
          <w:lang w:val="en-US"/>
        </w:rPr>
        <w:t xml:space="preserve">. </w:t>
      </w:r>
      <w:proofErr w:type="spellStart"/>
      <w:r w:rsidRPr="00780C06">
        <w:rPr>
          <w:b/>
          <w:bCs/>
          <w:lang w:val="en-US"/>
        </w:rPr>
        <w:t>gNB</w:t>
      </w:r>
      <w:proofErr w:type="spellEnd"/>
      <w:r w:rsidRPr="00780C06">
        <w:rPr>
          <w:b/>
          <w:bCs/>
          <w:lang w:val="en-US"/>
        </w:rPr>
        <w:t xml:space="preserve"> positioning measurement accuracy requirements are NOT optional if supported by a </w:t>
      </w:r>
      <w:proofErr w:type="spellStart"/>
      <w:r w:rsidRPr="00780C06">
        <w:rPr>
          <w:b/>
          <w:bCs/>
          <w:lang w:val="en-US"/>
        </w:rPr>
        <w:t>gNB</w:t>
      </w:r>
      <w:proofErr w:type="spellEnd"/>
      <w:r w:rsidRPr="00780C06">
        <w:rPr>
          <w:b/>
          <w:bCs/>
          <w:lang w:val="en-US"/>
        </w:rPr>
        <w:t xml:space="preserve">. </w:t>
      </w:r>
    </w:p>
    <w:p w14:paraId="25BFC78E" w14:textId="77777777" w:rsidR="00CA7B32" w:rsidRPr="00AF31E2" w:rsidRDefault="00CA7B32" w:rsidP="00CA7B32">
      <w:pPr>
        <w:rPr>
          <w:b/>
          <w:bCs/>
          <w:lang w:val="en-US"/>
        </w:rPr>
      </w:pPr>
      <w:r w:rsidRPr="00AF31E2">
        <w:rPr>
          <w:b/>
          <w:bCs/>
          <w:lang w:val="en-US"/>
        </w:rPr>
        <w:t xml:space="preserve">Proposal 2. One set of side conditions applicable to both serving and neighbor </w:t>
      </w:r>
      <w:proofErr w:type="spellStart"/>
      <w:r w:rsidRPr="00AF31E2">
        <w:rPr>
          <w:b/>
          <w:bCs/>
          <w:lang w:val="en-US"/>
        </w:rPr>
        <w:t>gNB</w:t>
      </w:r>
      <w:proofErr w:type="spellEnd"/>
      <w:r w:rsidRPr="00AF31E2">
        <w:rPr>
          <w:b/>
          <w:bCs/>
          <w:lang w:val="en-US"/>
        </w:rPr>
        <w:t xml:space="preserve"> to derive the </w:t>
      </w:r>
      <w:proofErr w:type="spellStart"/>
      <w:r w:rsidRPr="00AF31E2">
        <w:rPr>
          <w:b/>
          <w:bCs/>
          <w:lang w:val="en-US"/>
        </w:rPr>
        <w:t>gNB</w:t>
      </w:r>
      <w:proofErr w:type="spellEnd"/>
      <w:r w:rsidRPr="00AF31E2">
        <w:rPr>
          <w:b/>
          <w:bCs/>
          <w:lang w:val="en-US"/>
        </w:rPr>
        <w:t xml:space="preserve"> Rx-Tx time difference measurement accuracy requirements.</w:t>
      </w:r>
    </w:p>
    <w:p w14:paraId="36F92506" w14:textId="77777777" w:rsidR="00CA7B32" w:rsidRPr="00A1678C" w:rsidRDefault="00CA7B32" w:rsidP="00CA7B32">
      <w:pPr>
        <w:rPr>
          <w:rFonts w:eastAsia="Batang"/>
          <w:b/>
          <w:bCs/>
          <w:lang w:val="en-US" w:eastAsia="zh-CN"/>
        </w:rPr>
      </w:pPr>
      <w:r w:rsidRPr="00BA0584">
        <w:rPr>
          <w:b/>
          <w:bCs/>
          <w:lang w:val="en-US"/>
        </w:rPr>
        <w:t xml:space="preserve">Proposal </w:t>
      </w:r>
      <w:r>
        <w:rPr>
          <w:b/>
          <w:bCs/>
          <w:lang w:val="en-US"/>
        </w:rPr>
        <w:t>3.</w:t>
      </w:r>
      <w:r w:rsidRPr="00BA0584">
        <w:rPr>
          <w:b/>
          <w:bCs/>
          <w:lang w:val="en-US"/>
        </w:rPr>
        <w:t xml:space="preserve"> </w:t>
      </w:r>
      <w:r w:rsidRPr="00A1678C">
        <w:rPr>
          <w:rFonts w:eastAsia="Batang"/>
          <w:b/>
          <w:bCs/>
          <w:lang w:val="en-US" w:eastAsia="zh-CN"/>
        </w:rPr>
        <w:t>Select side conditions to meet accuracy for UE’s serving as well as neighbor cells; SINR value is FFS</w:t>
      </w:r>
      <w:r>
        <w:rPr>
          <w:rFonts w:eastAsia="Batang"/>
          <w:b/>
          <w:bCs/>
          <w:lang w:val="en-US" w:eastAsia="zh-CN"/>
        </w:rPr>
        <w:t xml:space="preserve"> (side conditions in TS 36.111 can be used as a baseline).</w:t>
      </w:r>
    </w:p>
    <w:p w14:paraId="2EA0BCCF" w14:textId="77777777" w:rsidR="00CA7B32" w:rsidRDefault="00CA7B32" w:rsidP="00CA7B32">
      <w:pPr>
        <w:rPr>
          <w:b/>
          <w:bCs/>
          <w:lang w:val="en-US"/>
        </w:rPr>
      </w:pPr>
      <w:r w:rsidRPr="00D81F35">
        <w:rPr>
          <w:b/>
          <w:bCs/>
          <w:lang w:val="en-US"/>
        </w:rPr>
        <w:t xml:space="preserve">Proposal </w:t>
      </w:r>
      <w:r>
        <w:rPr>
          <w:b/>
          <w:bCs/>
          <w:lang w:val="en-US"/>
        </w:rPr>
        <w:t>4</w:t>
      </w:r>
      <w:r w:rsidRPr="00D81F35">
        <w:rPr>
          <w:b/>
          <w:bCs/>
          <w:lang w:val="en-US"/>
        </w:rPr>
        <w:t>. Performance requirements shall not limit the applicability to fixed antenna beams. Performance test setting can be further discussed to use fixed antenna beam.</w:t>
      </w:r>
    </w:p>
    <w:p w14:paraId="7D16686A" w14:textId="77777777" w:rsidR="00CA7B32" w:rsidRDefault="00CA7B32" w:rsidP="00CA7B32">
      <w:pPr>
        <w:rPr>
          <w:b/>
          <w:bCs/>
          <w:lang w:val="en-US"/>
        </w:rPr>
      </w:pPr>
      <w:r w:rsidRPr="004B1411">
        <w:rPr>
          <w:b/>
          <w:bCs/>
          <w:lang w:val="en-US"/>
        </w:rPr>
        <w:t xml:space="preserve">Proposal 5. RAN4 to consider defining accuracy requirements in a tiered model (i.e., different accuracy requirements for different SRS BW). </w:t>
      </w:r>
    </w:p>
    <w:p w14:paraId="4812B43C" w14:textId="41CE3BAF" w:rsidR="00E1159E" w:rsidRPr="00CA7B32" w:rsidRDefault="00CA7B32" w:rsidP="00E1159E">
      <w:pPr>
        <w:rPr>
          <w:b/>
          <w:bCs/>
          <w:lang w:val="en-US"/>
        </w:rPr>
      </w:pPr>
      <w:r w:rsidRPr="00352714">
        <w:rPr>
          <w:b/>
          <w:bCs/>
          <w:lang w:val="en-US"/>
        </w:rPr>
        <w:t xml:space="preserve">Proposal 6. RAN4 to agree on link-level simulation assumptions for </w:t>
      </w:r>
      <w:proofErr w:type="spellStart"/>
      <w:r w:rsidRPr="00352714">
        <w:rPr>
          <w:b/>
          <w:bCs/>
          <w:lang w:val="en-US"/>
        </w:rPr>
        <w:t>gNB</w:t>
      </w:r>
      <w:proofErr w:type="spellEnd"/>
      <w:r w:rsidRPr="00352714">
        <w:rPr>
          <w:b/>
          <w:bCs/>
          <w:lang w:val="en-US"/>
        </w:rPr>
        <w:t xml:space="preserve"> Rx-Tx time difference measurement to determine the suitable SRS configurations and their corresponding accuracy requirements. </w:t>
      </w:r>
    </w:p>
    <w:p w14:paraId="0C633F9D" w14:textId="2FAFCE22" w:rsidR="00797CE5" w:rsidRDefault="00797CE5" w:rsidP="006050F7">
      <w:pPr>
        <w:pStyle w:val="Heading1"/>
        <w:numPr>
          <w:ilvl w:val="0"/>
          <w:numId w:val="0"/>
        </w:numPr>
        <w:rPr>
          <w:lang w:val="en-US"/>
        </w:rPr>
      </w:pPr>
      <w:r>
        <w:rPr>
          <w:lang w:val="en-US"/>
        </w:rPr>
        <w:t>References</w:t>
      </w:r>
    </w:p>
    <w:p w14:paraId="0683BDEE" w14:textId="2DFAF12E" w:rsidR="0045046B" w:rsidRDefault="0045046B" w:rsidP="0045046B">
      <w:pPr>
        <w:rPr>
          <w:lang w:val="en-US"/>
        </w:rPr>
      </w:pPr>
      <w:r>
        <w:rPr>
          <w:lang w:val="en-US"/>
        </w:rPr>
        <w:t>[1]</w:t>
      </w:r>
      <w:r w:rsidR="0065354F">
        <w:rPr>
          <w:lang w:val="en-US"/>
        </w:rPr>
        <w:t xml:space="preserve"> R4-</w:t>
      </w:r>
      <w:r w:rsidR="008B5047">
        <w:rPr>
          <w:lang w:val="en-US"/>
        </w:rPr>
        <w:t>200</w:t>
      </w:r>
      <w:r w:rsidR="00E1159E">
        <w:rPr>
          <w:lang w:val="en-US"/>
        </w:rPr>
        <w:t>8668</w:t>
      </w:r>
    </w:p>
    <w:p w14:paraId="0F032E08" w14:textId="608CE83E" w:rsidR="00B41B98" w:rsidRDefault="00B41B98" w:rsidP="0045046B">
      <w:pPr>
        <w:rPr>
          <w:lang w:val="en-US"/>
        </w:rPr>
      </w:pPr>
      <w:r>
        <w:rPr>
          <w:lang w:val="en-US"/>
        </w:rPr>
        <w:t>[2] R4-2009127</w:t>
      </w:r>
    </w:p>
    <w:p w14:paraId="3FDA647C" w14:textId="5BF5F76E" w:rsidR="0082107B" w:rsidRPr="0045046B" w:rsidRDefault="0082107B" w:rsidP="0045046B">
      <w:pPr>
        <w:rPr>
          <w:lang w:val="en-US"/>
        </w:rPr>
      </w:pPr>
    </w:p>
    <w:p w14:paraId="7B142946" w14:textId="6F497208" w:rsidR="00BF31AD" w:rsidRDefault="00BF31AD" w:rsidP="00797CE5">
      <w:pPr>
        <w:rPr>
          <w:lang w:val="en-US"/>
        </w:rPr>
      </w:pPr>
    </w:p>
    <w:sectPr w:rsidR="00BF31AD"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D9AF9" w14:textId="77777777" w:rsidR="00934BD4" w:rsidRDefault="00934BD4">
      <w:r>
        <w:separator/>
      </w:r>
    </w:p>
  </w:endnote>
  <w:endnote w:type="continuationSeparator" w:id="0">
    <w:p w14:paraId="1FF4E72E" w14:textId="77777777" w:rsidR="00934BD4" w:rsidRDefault="0093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C366E" w14:textId="77777777" w:rsidR="009E5B98" w:rsidRDefault="009E5B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F042ED" w14:textId="77777777" w:rsidR="00934BD4" w:rsidRDefault="00934BD4">
      <w:r>
        <w:separator/>
      </w:r>
    </w:p>
  </w:footnote>
  <w:footnote w:type="continuationSeparator" w:id="0">
    <w:p w14:paraId="2E78892A" w14:textId="77777777" w:rsidR="00934BD4" w:rsidRDefault="00934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D89DD" w14:textId="77777777" w:rsidR="009E5B98" w:rsidRDefault="009E5B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42B48" w14:textId="77777777" w:rsidR="009E5B98" w:rsidRDefault="009E5B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6534E" w14:textId="77777777" w:rsidR="009E5B98" w:rsidRDefault="009E5B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C7A4EBB"/>
    <w:multiLevelType w:val="hybridMultilevel"/>
    <w:tmpl w:val="44C25280"/>
    <w:lvl w:ilvl="0" w:tplc="793EBD86">
      <w:start w:val="1"/>
      <w:numFmt w:val="bullet"/>
      <w:lvlText w:val="•"/>
      <w:lvlJc w:val="left"/>
      <w:pPr>
        <w:tabs>
          <w:tab w:val="num" w:pos="720"/>
        </w:tabs>
        <w:ind w:left="720" w:hanging="360"/>
      </w:pPr>
      <w:rPr>
        <w:rFonts w:ascii="Arial" w:hAnsi="Arial" w:hint="default"/>
      </w:rPr>
    </w:lvl>
    <w:lvl w:ilvl="1" w:tplc="3D8469BC">
      <w:numFmt w:val="bullet"/>
      <w:lvlText w:val="•"/>
      <w:lvlJc w:val="left"/>
      <w:pPr>
        <w:tabs>
          <w:tab w:val="num" w:pos="1440"/>
        </w:tabs>
        <w:ind w:left="1440" w:hanging="360"/>
      </w:pPr>
      <w:rPr>
        <w:rFonts w:ascii="Arial" w:hAnsi="Arial" w:hint="default"/>
      </w:rPr>
    </w:lvl>
    <w:lvl w:ilvl="2" w:tplc="D77C54B6">
      <w:numFmt w:val="bullet"/>
      <w:lvlText w:val="•"/>
      <w:lvlJc w:val="left"/>
      <w:pPr>
        <w:tabs>
          <w:tab w:val="num" w:pos="2160"/>
        </w:tabs>
        <w:ind w:left="2160" w:hanging="360"/>
      </w:pPr>
      <w:rPr>
        <w:rFonts w:ascii="Arial" w:hAnsi="Arial" w:hint="default"/>
      </w:rPr>
    </w:lvl>
    <w:lvl w:ilvl="3" w:tplc="2C263776">
      <w:numFmt w:val="bullet"/>
      <w:lvlText w:val="•"/>
      <w:lvlJc w:val="left"/>
      <w:pPr>
        <w:tabs>
          <w:tab w:val="num" w:pos="2880"/>
        </w:tabs>
        <w:ind w:left="2880" w:hanging="360"/>
      </w:pPr>
      <w:rPr>
        <w:rFonts w:ascii="Arial" w:hAnsi="Arial" w:hint="default"/>
      </w:rPr>
    </w:lvl>
    <w:lvl w:ilvl="4" w:tplc="168EB474" w:tentative="1">
      <w:start w:val="1"/>
      <w:numFmt w:val="bullet"/>
      <w:lvlText w:val="•"/>
      <w:lvlJc w:val="left"/>
      <w:pPr>
        <w:tabs>
          <w:tab w:val="num" w:pos="3600"/>
        </w:tabs>
        <w:ind w:left="3600" w:hanging="360"/>
      </w:pPr>
      <w:rPr>
        <w:rFonts w:ascii="Arial" w:hAnsi="Arial" w:hint="default"/>
      </w:rPr>
    </w:lvl>
    <w:lvl w:ilvl="5" w:tplc="3A1E019C" w:tentative="1">
      <w:start w:val="1"/>
      <w:numFmt w:val="bullet"/>
      <w:lvlText w:val="•"/>
      <w:lvlJc w:val="left"/>
      <w:pPr>
        <w:tabs>
          <w:tab w:val="num" w:pos="4320"/>
        </w:tabs>
        <w:ind w:left="4320" w:hanging="360"/>
      </w:pPr>
      <w:rPr>
        <w:rFonts w:ascii="Arial" w:hAnsi="Arial" w:hint="default"/>
      </w:rPr>
    </w:lvl>
    <w:lvl w:ilvl="6" w:tplc="002A97C6" w:tentative="1">
      <w:start w:val="1"/>
      <w:numFmt w:val="bullet"/>
      <w:lvlText w:val="•"/>
      <w:lvlJc w:val="left"/>
      <w:pPr>
        <w:tabs>
          <w:tab w:val="num" w:pos="5040"/>
        </w:tabs>
        <w:ind w:left="5040" w:hanging="360"/>
      </w:pPr>
      <w:rPr>
        <w:rFonts w:ascii="Arial" w:hAnsi="Arial" w:hint="default"/>
      </w:rPr>
    </w:lvl>
    <w:lvl w:ilvl="7" w:tplc="178E1B1C" w:tentative="1">
      <w:start w:val="1"/>
      <w:numFmt w:val="bullet"/>
      <w:lvlText w:val="•"/>
      <w:lvlJc w:val="left"/>
      <w:pPr>
        <w:tabs>
          <w:tab w:val="num" w:pos="5760"/>
        </w:tabs>
        <w:ind w:left="5760" w:hanging="360"/>
      </w:pPr>
      <w:rPr>
        <w:rFonts w:ascii="Arial" w:hAnsi="Arial" w:hint="default"/>
      </w:rPr>
    </w:lvl>
    <w:lvl w:ilvl="8" w:tplc="5D0279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8" w15:restartNumberingAfterBreak="0">
    <w:nsid w:val="514D2BD4"/>
    <w:multiLevelType w:val="hybridMultilevel"/>
    <w:tmpl w:val="1E145288"/>
    <w:lvl w:ilvl="0" w:tplc="B9E28C16">
      <w:start w:val="1"/>
      <w:numFmt w:val="bullet"/>
      <w:lvlText w:val="•"/>
      <w:lvlJc w:val="left"/>
      <w:pPr>
        <w:tabs>
          <w:tab w:val="num" w:pos="720"/>
        </w:tabs>
        <w:ind w:left="720" w:hanging="360"/>
      </w:pPr>
      <w:rPr>
        <w:rFonts w:ascii="Arial" w:hAnsi="Arial" w:hint="default"/>
      </w:rPr>
    </w:lvl>
    <w:lvl w:ilvl="1" w:tplc="997CC268">
      <w:numFmt w:val="bullet"/>
      <w:lvlText w:val="•"/>
      <w:lvlJc w:val="left"/>
      <w:pPr>
        <w:tabs>
          <w:tab w:val="num" w:pos="1440"/>
        </w:tabs>
        <w:ind w:left="1440" w:hanging="360"/>
      </w:pPr>
      <w:rPr>
        <w:rFonts w:ascii="Arial" w:hAnsi="Arial" w:hint="default"/>
      </w:rPr>
    </w:lvl>
    <w:lvl w:ilvl="2" w:tplc="A69EABC0">
      <w:numFmt w:val="bullet"/>
      <w:lvlText w:val="•"/>
      <w:lvlJc w:val="left"/>
      <w:pPr>
        <w:tabs>
          <w:tab w:val="num" w:pos="2160"/>
        </w:tabs>
        <w:ind w:left="2160" w:hanging="360"/>
      </w:pPr>
      <w:rPr>
        <w:rFonts w:ascii="Arial" w:hAnsi="Arial" w:hint="default"/>
      </w:rPr>
    </w:lvl>
    <w:lvl w:ilvl="3" w:tplc="77F69304" w:tentative="1">
      <w:start w:val="1"/>
      <w:numFmt w:val="bullet"/>
      <w:lvlText w:val="•"/>
      <w:lvlJc w:val="left"/>
      <w:pPr>
        <w:tabs>
          <w:tab w:val="num" w:pos="2880"/>
        </w:tabs>
        <w:ind w:left="2880" w:hanging="360"/>
      </w:pPr>
      <w:rPr>
        <w:rFonts w:ascii="Arial" w:hAnsi="Arial" w:hint="default"/>
      </w:rPr>
    </w:lvl>
    <w:lvl w:ilvl="4" w:tplc="85D85484" w:tentative="1">
      <w:start w:val="1"/>
      <w:numFmt w:val="bullet"/>
      <w:lvlText w:val="•"/>
      <w:lvlJc w:val="left"/>
      <w:pPr>
        <w:tabs>
          <w:tab w:val="num" w:pos="3600"/>
        </w:tabs>
        <w:ind w:left="3600" w:hanging="360"/>
      </w:pPr>
      <w:rPr>
        <w:rFonts w:ascii="Arial" w:hAnsi="Arial" w:hint="default"/>
      </w:rPr>
    </w:lvl>
    <w:lvl w:ilvl="5" w:tplc="D7A2EAAA" w:tentative="1">
      <w:start w:val="1"/>
      <w:numFmt w:val="bullet"/>
      <w:lvlText w:val="•"/>
      <w:lvlJc w:val="left"/>
      <w:pPr>
        <w:tabs>
          <w:tab w:val="num" w:pos="4320"/>
        </w:tabs>
        <w:ind w:left="4320" w:hanging="360"/>
      </w:pPr>
      <w:rPr>
        <w:rFonts w:ascii="Arial" w:hAnsi="Arial" w:hint="default"/>
      </w:rPr>
    </w:lvl>
    <w:lvl w:ilvl="6" w:tplc="044AF292" w:tentative="1">
      <w:start w:val="1"/>
      <w:numFmt w:val="bullet"/>
      <w:lvlText w:val="•"/>
      <w:lvlJc w:val="left"/>
      <w:pPr>
        <w:tabs>
          <w:tab w:val="num" w:pos="5040"/>
        </w:tabs>
        <w:ind w:left="5040" w:hanging="360"/>
      </w:pPr>
      <w:rPr>
        <w:rFonts w:ascii="Arial" w:hAnsi="Arial" w:hint="default"/>
      </w:rPr>
    </w:lvl>
    <w:lvl w:ilvl="7" w:tplc="4F782E3A" w:tentative="1">
      <w:start w:val="1"/>
      <w:numFmt w:val="bullet"/>
      <w:lvlText w:val="•"/>
      <w:lvlJc w:val="left"/>
      <w:pPr>
        <w:tabs>
          <w:tab w:val="num" w:pos="5760"/>
        </w:tabs>
        <w:ind w:left="5760" w:hanging="360"/>
      </w:pPr>
      <w:rPr>
        <w:rFonts w:ascii="Arial" w:hAnsi="Arial" w:hint="default"/>
      </w:rPr>
    </w:lvl>
    <w:lvl w:ilvl="8" w:tplc="DDFA5C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3CA3EB9"/>
    <w:multiLevelType w:val="hybridMultilevel"/>
    <w:tmpl w:val="1FE87D62"/>
    <w:lvl w:ilvl="0" w:tplc="A6442150">
      <w:start w:val="1"/>
      <w:numFmt w:val="bullet"/>
      <w:lvlText w:val="•"/>
      <w:lvlJc w:val="left"/>
      <w:pPr>
        <w:tabs>
          <w:tab w:val="num" w:pos="360"/>
        </w:tabs>
        <w:ind w:left="360" w:hanging="360"/>
      </w:pPr>
      <w:rPr>
        <w:rFonts w:ascii="Arial" w:hAnsi="Arial" w:hint="default"/>
      </w:rPr>
    </w:lvl>
    <w:lvl w:ilvl="1" w:tplc="53F2BAA2">
      <w:numFmt w:val="bullet"/>
      <w:lvlText w:val="•"/>
      <w:lvlJc w:val="left"/>
      <w:pPr>
        <w:tabs>
          <w:tab w:val="num" w:pos="1080"/>
        </w:tabs>
        <w:ind w:left="1080" w:hanging="360"/>
      </w:pPr>
      <w:rPr>
        <w:rFonts w:ascii="Arial" w:hAnsi="Arial" w:hint="default"/>
      </w:rPr>
    </w:lvl>
    <w:lvl w:ilvl="2" w:tplc="59FA4F84">
      <w:numFmt w:val="bullet"/>
      <w:lvlText w:val="•"/>
      <w:lvlJc w:val="left"/>
      <w:pPr>
        <w:tabs>
          <w:tab w:val="num" w:pos="1800"/>
        </w:tabs>
        <w:ind w:left="1800" w:hanging="360"/>
      </w:pPr>
      <w:rPr>
        <w:rFonts w:ascii="Arial" w:hAnsi="Arial" w:hint="default"/>
      </w:rPr>
    </w:lvl>
    <w:lvl w:ilvl="3" w:tplc="F4E24828" w:tentative="1">
      <w:start w:val="1"/>
      <w:numFmt w:val="bullet"/>
      <w:lvlText w:val="•"/>
      <w:lvlJc w:val="left"/>
      <w:pPr>
        <w:tabs>
          <w:tab w:val="num" w:pos="2520"/>
        </w:tabs>
        <w:ind w:left="2520" w:hanging="360"/>
      </w:pPr>
      <w:rPr>
        <w:rFonts w:ascii="Arial" w:hAnsi="Arial" w:hint="default"/>
      </w:rPr>
    </w:lvl>
    <w:lvl w:ilvl="4" w:tplc="98B61010" w:tentative="1">
      <w:start w:val="1"/>
      <w:numFmt w:val="bullet"/>
      <w:lvlText w:val="•"/>
      <w:lvlJc w:val="left"/>
      <w:pPr>
        <w:tabs>
          <w:tab w:val="num" w:pos="3240"/>
        </w:tabs>
        <w:ind w:left="3240" w:hanging="360"/>
      </w:pPr>
      <w:rPr>
        <w:rFonts w:ascii="Arial" w:hAnsi="Arial" w:hint="default"/>
      </w:rPr>
    </w:lvl>
    <w:lvl w:ilvl="5" w:tplc="9D38094E" w:tentative="1">
      <w:start w:val="1"/>
      <w:numFmt w:val="bullet"/>
      <w:lvlText w:val="•"/>
      <w:lvlJc w:val="left"/>
      <w:pPr>
        <w:tabs>
          <w:tab w:val="num" w:pos="3960"/>
        </w:tabs>
        <w:ind w:left="3960" w:hanging="360"/>
      </w:pPr>
      <w:rPr>
        <w:rFonts w:ascii="Arial" w:hAnsi="Arial" w:hint="default"/>
      </w:rPr>
    </w:lvl>
    <w:lvl w:ilvl="6" w:tplc="439AE76A" w:tentative="1">
      <w:start w:val="1"/>
      <w:numFmt w:val="bullet"/>
      <w:lvlText w:val="•"/>
      <w:lvlJc w:val="left"/>
      <w:pPr>
        <w:tabs>
          <w:tab w:val="num" w:pos="4680"/>
        </w:tabs>
        <w:ind w:left="4680" w:hanging="360"/>
      </w:pPr>
      <w:rPr>
        <w:rFonts w:ascii="Arial" w:hAnsi="Arial" w:hint="default"/>
      </w:rPr>
    </w:lvl>
    <w:lvl w:ilvl="7" w:tplc="5258772C" w:tentative="1">
      <w:start w:val="1"/>
      <w:numFmt w:val="bullet"/>
      <w:lvlText w:val="•"/>
      <w:lvlJc w:val="left"/>
      <w:pPr>
        <w:tabs>
          <w:tab w:val="num" w:pos="5400"/>
        </w:tabs>
        <w:ind w:left="5400" w:hanging="360"/>
      </w:pPr>
      <w:rPr>
        <w:rFonts w:ascii="Arial" w:hAnsi="Arial" w:hint="default"/>
      </w:rPr>
    </w:lvl>
    <w:lvl w:ilvl="8" w:tplc="3D789FD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9C86251"/>
    <w:multiLevelType w:val="hybridMultilevel"/>
    <w:tmpl w:val="028E48F4"/>
    <w:lvl w:ilvl="0" w:tplc="1B1C6A4C">
      <w:start w:val="1"/>
      <w:numFmt w:val="bullet"/>
      <w:lvlText w:val="•"/>
      <w:lvlJc w:val="left"/>
      <w:pPr>
        <w:tabs>
          <w:tab w:val="num" w:pos="360"/>
        </w:tabs>
        <w:ind w:left="360" w:hanging="360"/>
      </w:pPr>
      <w:rPr>
        <w:rFonts w:ascii="Arial" w:hAnsi="Arial" w:hint="default"/>
      </w:rPr>
    </w:lvl>
    <w:lvl w:ilvl="1" w:tplc="51FED81A">
      <w:numFmt w:val="bullet"/>
      <w:lvlText w:val="•"/>
      <w:lvlJc w:val="left"/>
      <w:pPr>
        <w:tabs>
          <w:tab w:val="num" w:pos="1080"/>
        </w:tabs>
        <w:ind w:left="1080" w:hanging="360"/>
      </w:pPr>
      <w:rPr>
        <w:rFonts w:ascii="Arial" w:hAnsi="Arial" w:hint="default"/>
      </w:rPr>
    </w:lvl>
    <w:lvl w:ilvl="2" w:tplc="0748D1AA">
      <w:numFmt w:val="bullet"/>
      <w:lvlText w:val="•"/>
      <w:lvlJc w:val="left"/>
      <w:pPr>
        <w:tabs>
          <w:tab w:val="num" w:pos="1800"/>
        </w:tabs>
        <w:ind w:left="1800" w:hanging="360"/>
      </w:pPr>
      <w:rPr>
        <w:rFonts w:ascii="Arial" w:hAnsi="Arial" w:hint="default"/>
      </w:rPr>
    </w:lvl>
    <w:lvl w:ilvl="3" w:tplc="0248C6A4" w:tentative="1">
      <w:start w:val="1"/>
      <w:numFmt w:val="bullet"/>
      <w:lvlText w:val="•"/>
      <w:lvlJc w:val="left"/>
      <w:pPr>
        <w:tabs>
          <w:tab w:val="num" w:pos="2520"/>
        </w:tabs>
        <w:ind w:left="2520" w:hanging="360"/>
      </w:pPr>
      <w:rPr>
        <w:rFonts w:ascii="Arial" w:hAnsi="Arial" w:hint="default"/>
      </w:rPr>
    </w:lvl>
    <w:lvl w:ilvl="4" w:tplc="31829E86" w:tentative="1">
      <w:start w:val="1"/>
      <w:numFmt w:val="bullet"/>
      <w:lvlText w:val="•"/>
      <w:lvlJc w:val="left"/>
      <w:pPr>
        <w:tabs>
          <w:tab w:val="num" w:pos="3240"/>
        </w:tabs>
        <w:ind w:left="3240" w:hanging="360"/>
      </w:pPr>
      <w:rPr>
        <w:rFonts w:ascii="Arial" w:hAnsi="Arial" w:hint="default"/>
      </w:rPr>
    </w:lvl>
    <w:lvl w:ilvl="5" w:tplc="E1AC315C" w:tentative="1">
      <w:start w:val="1"/>
      <w:numFmt w:val="bullet"/>
      <w:lvlText w:val="•"/>
      <w:lvlJc w:val="left"/>
      <w:pPr>
        <w:tabs>
          <w:tab w:val="num" w:pos="3960"/>
        </w:tabs>
        <w:ind w:left="3960" w:hanging="360"/>
      </w:pPr>
      <w:rPr>
        <w:rFonts w:ascii="Arial" w:hAnsi="Arial" w:hint="default"/>
      </w:rPr>
    </w:lvl>
    <w:lvl w:ilvl="6" w:tplc="FD98781A" w:tentative="1">
      <w:start w:val="1"/>
      <w:numFmt w:val="bullet"/>
      <w:lvlText w:val="•"/>
      <w:lvlJc w:val="left"/>
      <w:pPr>
        <w:tabs>
          <w:tab w:val="num" w:pos="4680"/>
        </w:tabs>
        <w:ind w:left="4680" w:hanging="360"/>
      </w:pPr>
      <w:rPr>
        <w:rFonts w:ascii="Arial" w:hAnsi="Arial" w:hint="default"/>
      </w:rPr>
    </w:lvl>
    <w:lvl w:ilvl="7" w:tplc="F5460F9C" w:tentative="1">
      <w:start w:val="1"/>
      <w:numFmt w:val="bullet"/>
      <w:lvlText w:val="•"/>
      <w:lvlJc w:val="left"/>
      <w:pPr>
        <w:tabs>
          <w:tab w:val="num" w:pos="5400"/>
        </w:tabs>
        <w:ind w:left="5400" w:hanging="360"/>
      </w:pPr>
      <w:rPr>
        <w:rFonts w:ascii="Arial" w:hAnsi="Arial" w:hint="default"/>
      </w:rPr>
    </w:lvl>
    <w:lvl w:ilvl="8" w:tplc="447CE0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4"/>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6"/>
  </w:num>
  <w:num w:numId="10">
    <w:abstractNumId w:val="10"/>
  </w:num>
  <w:num w:numId="11">
    <w:abstractNumId w:val="8"/>
  </w:num>
  <w:num w:numId="12">
    <w:abstractNumId w:val="5"/>
  </w:num>
  <w:num w:numId="13">
    <w:abstractNumId w:val="2"/>
  </w:num>
  <w:num w:numId="14">
    <w:abstractNumId w:val="3"/>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0E4C"/>
    <w:rsid w:val="00001021"/>
    <w:rsid w:val="0000152A"/>
    <w:rsid w:val="0000169D"/>
    <w:rsid w:val="000018A0"/>
    <w:rsid w:val="00001A41"/>
    <w:rsid w:val="00001D61"/>
    <w:rsid w:val="00001E8F"/>
    <w:rsid w:val="00001FFD"/>
    <w:rsid w:val="00002298"/>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17B14"/>
    <w:rsid w:val="000203C5"/>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08B"/>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2A9B"/>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20E"/>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1EB2"/>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598D"/>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5EA"/>
    <w:rsid w:val="000A76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283"/>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C76"/>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AE6"/>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805"/>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953"/>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3A8"/>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ACC"/>
    <w:rsid w:val="00121BB6"/>
    <w:rsid w:val="00121CB3"/>
    <w:rsid w:val="00121D6C"/>
    <w:rsid w:val="00121F6E"/>
    <w:rsid w:val="0012218A"/>
    <w:rsid w:val="00122762"/>
    <w:rsid w:val="001229D0"/>
    <w:rsid w:val="00122A07"/>
    <w:rsid w:val="00123257"/>
    <w:rsid w:val="0012386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73"/>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47CFF"/>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B28"/>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72F"/>
    <w:rsid w:val="001A4C57"/>
    <w:rsid w:val="001A4E23"/>
    <w:rsid w:val="001A50B1"/>
    <w:rsid w:val="001A5820"/>
    <w:rsid w:val="001A584A"/>
    <w:rsid w:val="001A5F42"/>
    <w:rsid w:val="001A6604"/>
    <w:rsid w:val="001A696C"/>
    <w:rsid w:val="001A6DDC"/>
    <w:rsid w:val="001A6DEA"/>
    <w:rsid w:val="001A701F"/>
    <w:rsid w:val="001A745C"/>
    <w:rsid w:val="001A79A4"/>
    <w:rsid w:val="001A7F0D"/>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327"/>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80"/>
    <w:rsid w:val="001D3CC1"/>
    <w:rsid w:val="001D3EE0"/>
    <w:rsid w:val="001D43C3"/>
    <w:rsid w:val="001D472D"/>
    <w:rsid w:val="001D4854"/>
    <w:rsid w:val="001D4ABF"/>
    <w:rsid w:val="001D4E36"/>
    <w:rsid w:val="001D4FC4"/>
    <w:rsid w:val="001D5080"/>
    <w:rsid w:val="001D52E4"/>
    <w:rsid w:val="001D52FE"/>
    <w:rsid w:val="001D5409"/>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47C"/>
    <w:rsid w:val="001E15C8"/>
    <w:rsid w:val="001E1B2E"/>
    <w:rsid w:val="001E1C0D"/>
    <w:rsid w:val="001E21F7"/>
    <w:rsid w:val="001E23E2"/>
    <w:rsid w:val="001E270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AB2"/>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50B"/>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381"/>
    <w:rsid w:val="0021443F"/>
    <w:rsid w:val="0021455A"/>
    <w:rsid w:val="00214938"/>
    <w:rsid w:val="00214FC9"/>
    <w:rsid w:val="0021523B"/>
    <w:rsid w:val="00215635"/>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CB"/>
    <w:rsid w:val="0022030C"/>
    <w:rsid w:val="0022093C"/>
    <w:rsid w:val="002209F9"/>
    <w:rsid w:val="00220A06"/>
    <w:rsid w:val="002215BA"/>
    <w:rsid w:val="00221654"/>
    <w:rsid w:val="002216E6"/>
    <w:rsid w:val="002217B7"/>
    <w:rsid w:val="00221A08"/>
    <w:rsid w:val="00221FC2"/>
    <w:rsid w:val="00222651"/>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966"/>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1F"/>
    <w:rsid w:val="00243641"/>
    <w:rsid w:val="002437DD"/>
    <w:rsid w:val="00244113"/>
    <w:rsid w:val="0024412D"/>
    <w:rsid w:val="0024446E"/>
    <w:rsid w:val="00244540"/>
    <w:rsid w:val="0024454E"/>
    <w:rsid w:val="00244CA9"/>
    <w:rsid w:val="00244E74"/>
    <w:rsid w:val="00245579"/>
    <w:rsid w:val="0024599B"/>
    <w:rsid w:val="00245D0A"/>
    <w:rsid w:val="0024603E"/>
    <w:rsid w:val="002461C3"/>
    <w:rsid w:val="0024663C"/>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2AE"/>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820"/>
    <w:rsid w:val="00263A7B"/>
    <w:rsid w:val="00263D88"/>
    <w:rsid w:val="00263E42"/>
    <w:rsid w:val="0026461B"/>
    <w:rsid w:val="002647D1"/>
    <w:rsid w:val="002647D7"/>
    <w:rsid w:val="00264A03"/>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0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5A5"/>
    <w:rsid w:val="00285637"/>
    <w:rsid w:val="00285EFB"/>
    <w:rsid w:val="00286269"/>
    <w:rsid w:val="0028636D"/>
    <w:rsid w:val="002865FA"/>
    <w:rsid w:val="002868F8"/>
    <w:rsid w:val="002869C0"/>
    <w:rsid w:val="00286B25"/>
    <w:rsid w:val="0028755B"/>
    <w:rsid w:val="00290020"/>
    <w:rsid w:val="002903DC"/>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9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A6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9A1"/>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218"/>
    <w:rsid w:val="002D465B"/>
    <w:rsid w:val="002D4919"/>
    <w:rsid w:val="002D4A80"/>
    <w:rsid w:val="002D4F07"/>
    <w:rsid w:val="002D5DDD"/>
    <w:rsid w:val="002D5FB1"/>
    <w:rsid w:val="002D6076"/>
    <w:rsid w:val="002D6137"/>
    <w:rsid w:val="002D65E3"/>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3A0"/>
    <w:rsid w:val="002F5895"/>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40B"/>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1B3"/>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714"/>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0A7"/>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7E3"/>
    <w:rsid w:val="00383E30"/>
    <w:rsid w:val="003840E7"/>
    <w:rsid w:val="00384A48"/>
    <w:rsid w:val="00384C3E"/>
    <w:rsid w:val="00384DC1"/>
    <w:rsid w:val="00384EC3"/>
    <w:rsid w:val="00385043"/>
    <w:rsid w:val="003850E8"/>
    <w:rsid w:val="00385D57"/>
    <w:rsid w:val="00385F75"/>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29D"/>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3D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8FC"/>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248"/>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681"/>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5CF"/>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5"/>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BC4"/>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2DDE"/>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CEB"/>
    <w:rsid w:val="004A4E16"/>
    <w:rsid w:val="004A5345"/>
    <w:rsid w:val="004A539B"/>
    <w:rsid w:val="004A543E"/>
    <w:rsid w:val="004A56B1"/>
    <w:rsid w:val="004A56C2"/>
    <w:rsid w:val="004A5951"/>
    <w:rsid w:val="004A6720"/>
    <w:rsid w:val="004A6900"/>
    <w:rsid w:val="004A7115"/>
    <w:rsid w:val="004A74B6"/>
    <w:rsid w:val="004A7B1E"/>
    <w:rsid w:val="004A7C67"/>
    <w:rsid w:val="004B01DE"/>
    <w:rsid w:val="004B0836"/>
    <w:rsid w:val="004B088E"/>
    <w:rsid w:val="004B0A37"/>
    <w:rsid w:val="004B0C21"/>
    <w:rsid w:val="004B0C67"/>
    <w:rsid w:val="004B0EB3"/>
    <w:rsid w:val="004B1411"/>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ABF"/>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940"/>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A5F"/>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59"/>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4D9"/>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00"/>
    <w:rsid w:val="00551FCA"/>
    <w:rsid w:val="00552C6C"/>
    <w:rsid w:val="005536FE"/>
    <w:rsid w:val="00553816"/>
    <w:rsid w:val="00553AE1"/>
    <w:rsid w:val="00553BBD"/>
    <w:rsid w:val="005540AB"/>
    <w:rsid w:val="005541F1"/>
    <w:rsid w:val="00554B68"/>
    <w:rsid w:val="00554C5E"/>
    <w:rsid w:val="00554F48"/>
    <w:rsid w:val="00555007"/>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155"/>
    <w:rsid w:val="005754BC"/>
    <w:rsid w:val="00575ED0"/>
    <w:rsid w:val="005762E7"/>
    <w:rsid w:val="00576654"/>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E67"/>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6ED"/>
    <w:rsid w:val="005B4A39"/>
    <w:rsid w:val="005B51E0"/>
    <w:rsid w:val="005B542C"/>
    <w:rsid w:val="005B5442"/>
    <w:rsid w:val="005B57EE"/>
    <w:rsid w:val="005B5A24"/>
    <w:rsid w:val="005B5CB0"/>
    <w:rsid w:val="005B5DEC"/>
    <w:rsid w:val="005B5F79"/>
    <w:rsid w:val="005B62CF"/>
    <w:rsid w:val="005B681A"/>
    <w:rsid w:val="005B7782"/>
    <w:rsid w:val="005B792A"/>
    <w:rsid w:val="005B79D5"/>
    <w:rsid w:val="005B7E13"/>
    <w:rsid w:val="005C054B"/>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03A"/>
    <w:rsid w:val="005D319F"/>
    <w:rsid w:val="005D3239"/>
    <w:rsid w:val="005D3511"/>
    <w:rsid w:val="005D3623"/>
    <w:rsid w:val="005D3660"/>
    <w:rsid w:val="005D3B35"/>
    <w:rsid w:val="005D3E9F"/>
    <w:rsid w:val="005D4398"/>
    <w:rsid w:val="005D4722"/>
    <w:rsid w:val="005D4D3F"/>
    <w:rsid w:val="005D4E51"/>
    <w:rsid w:val="005D5056"/>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6D7"/>
    <w:rsid w:val="005F0985"/>
    <w:rsid w:val="005F0D56"/>
    <w:rsid w:val="005F0E17"/>
    <w:rsid w:val="005F0F5C"/>
    <w:rsid w:val="005F10D6"/>
    <w:rsid w:val="005F12FE"/>
    <w:rsid w:val="005F15A5"/>
    <w:rsid w:val="005F1972"/>
    <w:rsid w:val="005F1B36"/>
    <w:rsid w:val="005F1D41"/>
    <w:rsid w:val="005F22BC"/>
    <w:rsid w:val="005F2313"/>
    <w:rsid w:val="005F2549"/>
    <w:rsid w:val="005F2600"/>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6AA"/>
    <w:rsid w:val="005F779F"/>
    <w:rsid w:val="005F79BE"/>
    <w:rsid w:val="005F7A21"/>
    <w:rsid w:val="005F7CA8"/>
    <w:rsid w:val="00600072"/>
    <w:rsid w:val="00600960"/>
    <w:rsid w:val="00600E24"/>
    <w:rsid w:val="00600EAD"/>
    <w:rsid w:val="00600EE9"/>
    <w:rsid w:val="00600EF9"/>
    <w:rsid w:val="006012C4"/>
    <w:rsid w:val="006014D7"/>
    <w:rsid w:val="00601E1F"/>
    <w:rsid w:val="00601E6A"/>
    <w:rsid w:val="00601E73"/>
    <w:rsid w:val="00601FE3"/>
    <w:rsid w:val="00602081"/>
    <w:rsid w:val="006021E6"/>
    <w:rsid w:val="006023BB"/>
    <w:rsid w:val="0060244F"/>
    <w:rsid w:val="006024B6"/>
    <w:rsid w:val="00603065"/>
    <w:rsid w:val="006032FB"/>
    <w:rsid w:val="0060337C"/>
    <w:rsid w:val="006033FC"/>
    <w:rsid w:val="00603617"/>
    <w:rsid w:val="00603AD7"/>
    <w:rsid w:val="00603D2B"/>
    <w:rsid w:val="00604099"/>
    <w:rsid w:val="006044BB"/>
    <w:rsid w:val="00604502"/>
    <w:rsid w:val="0060466C"/>
    <w:rsid w:val="006046B6"/>
    <w:rsid w:val="00604821"/>
    <w:rsid w:val="006050F7"/>
    <w:rsid w:val="006059EE"/>
    <w:rsid w:val="00605A36"/>
    <w:rsid w:val="00605E1E"/>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188"/>
    <w:rsid w:val="0065434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606"/>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74C"/>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CFF"/>
    <w:rsid w:val="00692E62"/>
    <w:rsid w:val="00693165"/>
    <w:rsid w:val="00693469"/>
    <w:rsid w:val="006937D5"/>
    <w:rsid w:val="006939F0"/>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B0"/>
    <w:rsid w:val="006C29E2"/>
    <w:rsid w:val="006C2C1C"/>
    <w:rsid w:val="006C2C82"/>
    <w:rsid w:val="006C2FD5"/>
    <w:rsid w:val="006C30E3"/>
    <w:rsid w:val="006C3671"/>
    <w:rsid w:val="006C3B06"/>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DF8"/>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3CF"/>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E7FCA"/>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AEB"/>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702"/>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3FE"/>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2A7"/>
    <w:rsid w:val="00744446"/>
    <w:rsid w:val="00744955"/>
    <w:rsid w:val="00744AA2"/>
    <w:rsid w:val="00744B60"/>
    <w:rsid w:val="00744B8C"/>
    <w:rsid w:val="0074507D"/>
    <w:rsid w:val="007452CF"/>
    <w:rsid w:val="00745344"/>
    <w:rsid w:val="00745A3B"/>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379"/>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0C06"/>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355"/>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C99"/>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99C"/>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C3"/>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976"/>
    <w:rsid w:val="007C4E56"/>
    <w:rsid w:val="007C540B"/>
    <w:rsid w:val="007C54FC"/>
    <w:rsid w:val="007C599A"/>
    <w:rsid w:val="007C5CAF"/>
    <w:rsid w:val="007C5E15"/>
    <w:rsid w:val="007C5E19"/>
    <w:rsid w:val="007C61D6"/>
    <w:rsid w:val="007C624A"/>
    <w:rsid w:val="007C6688"/>
    <w:rsid w:val="007C6847"/>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0F44"/>
    <w:rsid w:val="007E1275"/>
    <w:rsid w:val="007E1CCE"/>
    <w:rsid w:val="007E1D55"/>
    <w:rsid w:val="007E211F"/>
    <w:rsid w:val="007E2178"/>
    <w:rsid w:val="007E2210"/>
    <w:rsid w:val="007E22AE"/>
    <w:rsid w:val="007E235F"/>
    <w:rsid w:val="007E2927"/>
    <w:rsid w:val="007E2AA5"/>
    <w:rsid w:val="007E2AD8"/>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3C1E"/>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2D2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07B"/>
    <w:rsid w:val="00821255"/>
    <w:rsid w:val="00821285"/>
    <w:rsid w:val="00821311"/>
    <w:rsid w:val="00821835"/>
    <w:rsid w:val="00821A04"/>
    <w:rsid w:val="00821A83"/>
    <w:rsid w:val="008222A3"/>
    <w:rsid w:val="00822552"/>
    <w:rsid w:val="0082276A"/>
    <w:rsid w:val="008231CA"/>
    <w:rsid w:val="00823B0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17E"/>
    <w:rsid w:val="00830211"/>
    <w:rsid w:val="00830379"/>
    <w:rsid w:val="00830DBD"/>
    <w:rsid w:val="00830E69"/>
    <w:rsid w:val="008310D9"/>
    <w:rsid w:val="008314CB"/>
    <w:rsid w:val="008318A3"/>
    <w:rsid w:val="008319D8"/>
    <w:rsid w:val="008323FE"/>
    <w:rsid w:val="0083247C"/>
    <w:rsid w:val="00832903"/>
    <w:rsid w:val="0083297F"/>
    <w:rsid w:val="00832C8D"/>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0F12"/>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086"/>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8A4"/>
    <w:rsid w:val="00850C44"/>
    <w:rsid w:val="00850CC2"/>
    <w:rsid w:val="00850E10"/>
    <w:rsid w:val="008511A1"/>
    <w:rsid w:val="0085161D"/>
    <w:rsid w:val="00851719"/>
    <w:rsid w:val="0085189C"/>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84F"/>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511"/>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013"/>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4A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7"/>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067"/>
    <w:rsid w:val="008D02B0"/>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9F"/>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236"/>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051"/>
    <w:rsid w:val="00916363"/>
    <w:rsid w:val="00916580"/>
    <w:rsid w:val="009165C8"/>
    <w:rsid w:val="00916651"/>
    <w:rsid w:val="009167A6"/>
    <w:rsid w:val="009168D9"/>
    <w:rsid w:val="009170B8"/>
    <w:rsid w:val="0091743F"/>
    <w:rsid w:val="00917A2C"/>
    <w:rsid w:val="00917F55"/>
    <w:rsid w:val="009202FE"/>
    <w:rsid w:val="009205CD"/>
    <w:rsid w:val="00920AE6"/>
    <w:rsid w:val="00920B21"/>
    <w:rsid w:val="00920B63"/>
    <w:rsid w:val="00920BED"/>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F9F"/>
    <w:rsid w:val="0092330C"/>
    <w:rsid w:val="009238DA"/>
    <w:rsid w:val="00923A48"/>
    <w:rsid w:val="00923A83"/>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4E1"/>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A5"/>
    <w:rsid w:val="00931932"/>
    <w:rsid w:val="0093196F"/>
    <w:rsid w:val="00931B81"/>
    <w:rsid w:val="00931DA5"/>
    <w:rsid w:val="0093230B"/>
    <w:rsid w:val="00932638"/>
    <w:rsid w:val="00932822"/>
    <w:rsid w:val="00932873"/>
    <w:rsid w:val="00932A6B"/>
    <w:rsid w:val="00932C6B"/>
    <w:rsid w:val="00932C91"/>
    <w:rsid w:val="00932CD1"/>
    <w:rsid w:val="009333B3"/>
    <w:rsid w:val="00933520"/>
    <w:rsid w:val="00933542"/>
    <w:rsid w:val="009339EC"/>
    <w:rsid w:val="00933B2F"/>
    <w:rsid w:val="00933B6C"/>
    <w:rsid w:val="00933DD5"/>
    <w:rsid w:val="00934019"/>
    <w:rsid w:val="009340B4"/>
    <w:rsid w:val="0093442B"/>
    <w:rsid w:val="00934575"/>
    <w:rsid w:val="009349B1"/>
    <w:rsid w:val="00934A82"/>
    <w:rsid w:val="00934BD4"/>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92B"/>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226"/>
    <w:rsid w:val="009576CD"/>
    <w:rsid w:val="009576D6"/>
    <w:rsid w:val="00957869"/>
    <w:rsid w:val="00957A6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13D"/>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DD4"/>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5CB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0C"/>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67D"/>
    <w:rsid w:val="009D77A4"/>
    <w:rsid w:val="009D7B16"/>
    <w:rsid w:val="009E0420"/>
    <w:rsid w:val="009E04E2"/>
    <w:rsid w:val="009E0656"/>
    <w:rsid w:val="009E0980"/>
    <w:rsid w:val="009E09BD"/>
    <w:rsid w:val="009E0B89"/>
    <w:rsid w:val="009E0FAF"/>
    <w:rsid w:val="009E14D0"/>
    <w:rsid w:val="009E25E7"/>
    <w:rsid w:val="009E2679"/>
    <w:rsid w:val="009E274F"/>
    <w:rsid w:val="009E2750"/>
    <w:rsid w:val="009E27F4"/>
    <w:rsid w:val="009E2CB1"/>
    <w:rsid w:val="009E34BE"/>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B98"/>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8"/>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9C9"/>
    <w:rsid w:val="00A04F5A"/>
    <w:rsid w:val="00A04F78"/>
    <w:rsid w:val="00A05510"/>
    <w:rsid w:val="00A05543"/>
    <w:rsid w:val="00A055BF"/>
    <w:rsid w:val="00A05CA3"/>
    <w:rsid w:val="00A05E47"/>
    <w:rsid w:val="00A060CE"/>
    <w:rsid w:val="00A066C6"/>
    <w:rsid w:val="00A0728D"/>
    <w:rsid w:val="00A073AC"/>
    <w:rsid w:val="00A07416"/>
    <w:rsid w:val="00A0758F"/>
    <w:rsid w:val="00A07972"/>
    <w:rsid w:val="00A102EE"/>
    <w:rsid w:val="00A10340"/>
    <w:rsid w:val="00A10D63"/>
    <w:rsid w:val="00A116E1"/>
    <w:rsid w:val="00A117D9"/>
    <w:rsid w:val="00A1185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78C"/>
    <w:rsid w:val="00A16911"/>
    <w:rsid w:val="00A16AE1"/>
    <w:rsid w:val="00A17013"/>
    <w:rsid w:val="00A170D3"/>
    <w:rsid w:val="00A1737D"/>
    <w:rsid w:val="00A179C1"/>
    <w:rsid w:val="00A17CE5"/>
    <w:rsid w:val="00A2032F"/>
    <w:rsid w:val="00A20617"/>
    <w:rsid w:val="00A20D28"/>
    <w:rsid w:val="00A20DA6"/>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ADE"/>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05A"/>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5E6"/>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03A"/>
    <w:rsid w:val="00A57136"/>
    <w:rsid w:val="00A57C83"/>
    <w:rsid w:val="00A57D24"/>
    <w:rsid w:val="00A60799"/>
    <w:rsid w:val="00A60974"/>
    <w:rsid w:val="00A60AAA"/>
    <w:rsid w:val="00A60AF9"/>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8BE"/>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66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96A"/>
    <w:rsid w:val="00AA2A27"/>
    <w:rsid w:val="00AA33A9"/>
    <w:rsid w:val="00AA43E0"/>
    <w:rsid w:val="00AA45E7"/>
    <w:rsid w:val="00AA4705"/>
    <w:rsid w:val="00AA490F"/>
    <w:rsid w:val="00AA4DC2"/>
    <w:rsid w:val="00AA4E03"/>
    <w:rsid w:val="00AA4F6C"/>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6D6D"/>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59"/>
    <w:rsid w:val="00AC56F2"/>
    <w:rsid w:val="00AC58B4"/>
    <w:rsid w:val="00AC5B12"/>
    <w:rsid w:val="00AC5C69"/>
    <w:rsid w:val="00AC5D37"/>
    <w:rsid w:val="00AC5EF6"/>
    <w:rsid w:val="00AC6061"/>
    <w:rsid w:val="00AC67E8"/>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96A"/>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1E2"/>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A9"/>
    <w:rsid w:val="00B044CD"/>
    <w:rsid w:val="00B046AC"/>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E40"/>
    <w:rsid w:val="00B06FB7"/>
    <w:rsid w:val="00B07386"/>
    <w:rsid w:val="00B073CC"/>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6E6"/>
    <w:rsid w:val="00B11D85"/>
    <w:rsid w:val="00B12283"/>
    <w:rsid w:val="00B128D7"/>
    <w:rsid w:val="00B12954"/>
    <w:rsid w:val="00B12CC0"/>
    <w:rsid w:val="00B12D6A"/>
    <w:rsid w:val="00B12EC2"/>
    <w:rsid w:val="00B130D3"/>
    <w:rsid w:val="00B131E9"/>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B67"/>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829"/>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329"/>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5F8F"/>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B98"/>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2E4"/>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7D7"/>
    <w:rsid w:val="00B55A47"/>
    <w:rsid w:val="00B56138"/>
    <w:rsid w:val="00B56357"/>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8E3"/>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5C2"/>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446"/>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584"/>
    <w:rsid w:val="00BA0960"/>
    <w:rsid w:val="00BA0C11"/>
    <w:rsid w:val="00BA0FE4"/>
    <w:rsid w:val="00BA109E"/>
    <w:rsid w:val="00BA15CD"/>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08"/>
    <w:rsid w:val="00BA565E"/>
    <w:rsid w:val="00BA5D56"/>
    <w:rsid w:val="00BA6295"/>
    <w:rsid w:val="00BA687D"/>
    <w:rsid w:val="00BA6EF3"/>
    <w:rsid w:val="00BA7BCC"/>
    <w:rsid w:val="00BA7DF4"/>
    <w:rsid w:val="00BA7F2B"/>
    <w:rsid w:val="00BA7F89"/>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31B"/>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5EA"/>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2DA"/>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1FD7"/>
    <w:rsid w:val="00BE2082"/>
    <w:rsid w:val="00BE209E"/>
    <w:rsid w:val="00BE21B2"/>
    <w:rsid w:val="00BE22E0"/>
    <w:rsid w:val="00BE2F26"/>
    <w:rsid w:val="00BE2F28"/>
    <w:rsid w:val="00BE365E"/>
    <w:rsid w:val="00BE3F08"/>
    <w:rsid w:val="00BE3F14"/>
    <w:rsid w:val="00BE42BC"/>
    <w:rsid w:val="00BE454F"/>
    <w:rsid w:val="00BE48D0"/>
    <w:rsid w:val="00BE53A3"/>
    <w:rsid w:val="00BE593B"/>
    <w:rsid w:val="00BE59CC"/>
    <w:rsid w:val="00BE59ED"/>
    <w:rsid w:val="00BE5C3B"/>
    <w:rsid w:val="00BE5FEF"/>
    <w:rsid w:val="00BE603C"/>
    <w:rsid w:val="00BE603F"/>
    <w:rsid w:val="00BE60C3"/>
    <w:rsid w:val="00BE63A4"/>
    <w:rsid w:val="00BE6912"/>
    <w:rsid w:val="00BE6F64"/>
    <w:rsid w:val="00BE752A"/>
    <w:rsid w:val="00BE77B0"/>
    <w:rsid w:val="00BE7F63"/>
    <w:rsid w:val="00BF02E5"/>
    <w:rsid w:val="00BF0A47"/>
    <w:rsid w:val="00BF117A"/>
    <w:rsid w:val="00BF152B"/>
    <w:rsid w:val="00BF1544"/>
    <w:rsid w:val="00BF1B87"/>
    <w:rsid w:val="00BF1F54"/>
    <w:rsid w:val="00BF2BE1"/>
    <w:rsid w:val="00BF2D13"/>
    <w:rsid w:val="00BF2F3D"/>
    <w:rsid w:val="00BF31AD"/>
    <w:rsid w:val="00BF3267"/>
    <w:rsid w:val="00BF3620"/>
    <w:rsid w:val="00BF371B"/>
    <w:rsid w:val="00BF3922"/>
    <w:rsid w:val="00BF39A4"/>
    <w:rsid w:val="00BF3C8D"/>
    <w:rsid w:val="00BF3CC0"/>
    <w:rsid w:val="00BF40A8"/>
    <w:rsid w:val="00BF41A9"/>
    <w:rsid w:val="00BF4848"/>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8C7"/>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17DF1"/>
    <w:rsid w:val="00C203A5"/>
    <w:rsid w:val="00C203B0"/>
    <w:rsid w:val="00C205E5"/>
    <w:rsid w:val="00C214E3"/>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D0D"/>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50"/>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2FF1"/>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CBB"/>
    <w:rsid w:val="00C80D4F"/>
    <w:rsid w:val="00C80EAC"/>
    <w:rsid w:val="00C810A1"/>
    <w:rsid w:val="00C81114"/>
    <w:rsid w:val="00C813BB"/>
    <w:rsid w:val="00C81497"/>
    <w:rsid w:val="00C82150"/>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044"/>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6F"/>
    <w:rsid w:val="00CA6FA0"/>
    <w:rsid w:val="00CA6FF7"/>
    <w:rsid w:val="00CA7351"/>
    <w:rsid w:val="00CA7B32"/>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55"/>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0AC5"/>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6C61"/>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3F6"/>
    <w:rsid w:val="00CD4441"/>
    <w:rsid w:val="00CD4B4A"/>
    <w:rsid w:val="00CD4D4E"/>
    <w:rsid w:val="00CD4D51"/>
    <w:rsid w:val="00CD533F"/>
    <w:rsid w:val="00CD537A"/>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80"/>
    <w:rsid w:val="00CE2CDF"/>
    <w:rsid w:val="00CE2D8F"/>
    <w:rsid w:val="00CE2F97"/>
    <w:rsid w:val="00CE3212"/>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5A9"/>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D94"/>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383"/>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05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226"/>
    <w:rsid w:val="00D273DE"/>
    <w:rsid w:val="00D278F7"/>
    <w:rsid w:val="00D27ABA"/>
    <w:rsid w:val="00D27DCE"/>
    <w:rsid w:val="00D3004C"/>
    <w:rsid w:val="00D30061"/>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79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57D1B"/>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6CF"/>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35"/>
    <w:rsid w:val="00D81FF1"/>
    <w:rsid w:val="00D8201F"/>
    <w:rsid w:val="00D8216D"/>
    <w:rsid w:val="00D824E3"/>
    <w:rsid w:val="00D82627"/>
    <w:rsid w:val="00D82842"/>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5EFD"/>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48E"/>
    <w:rsid w:val="00DA4590"/>
    <w:rsid w:val="00DA45AC"/>
    <w:rsid w:val="00DA46E1"/>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58B"/>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291"/>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145"/>
    <w:rsid w:val="00E03465"/>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59E"/>
    <w:rsid w:val="00E116FD"/>
    <w:rsid w:val="00E11966"/>
    <w:rsid w:val="00E11DE8"/>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3B7"/>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67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A1"/>
    <w:rsid w:val="00E549BA"/>
    <w:rsid w:val="00E549FD"/>
    <w:rsid w:val="00E54B73"/>
    <w:rsid w:val="00E54CF9"/>
    <w:rsid w:val="00E5524A"/>
    <w:rsid w:val="00E562A6"/>
    <w:rsid w:val="00E5632B"/>
    <w:rsid w:val="00E567E9"/>
    <w:rsid w:val="00E56DFC"/>
    <w:rsid w:val="00E57818"/>
    <w:rsid w:val="00E57B9E"/>
    <w:rsid w:val="00E57F0C"/>
    <w:rsid w:val="00E600A1"/>
    <w:rsid w:val="00E60105"/>
    <w:rsid w:val="00E602B8"/>
    <w:rsid w:val="00E604D3"/>
    <w:rsid w:val="00E605AB"/>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5912"/>
    <w:rsid w:val="00E65E40"/>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87601"/>
    <w:rsid w:val="00E909C5"/>
    <w:rsid w:val="00E90A71"/>
    <w:rsid w:val="00E90A7C"/>
    <w:rsid w:val="00E90CBC"/>
    <w:rsid w:val="00E90D39"/>
    <w:rsid w:val="00E910E4"/>
    <w:rsid w:val="00E911F5"/>
    <w:rsid w:val="00E912E6"/>
    <w:rsid w:val="00E91379"/>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5476"/>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1E"/>
    <w:rsid w:val="00EA4082"/>
    <w:rsid w:val="00EA4A7A"/>
    <w:rsid w:val="00EA4AEA"/>
    <w:rsid w:val="00EA5424"/>
    <w:rsid w:val="00EA544B"/>
    <w:rsid w:val="00EA561A"/>
    <w:rsid w:val="00EA5664"/>
    <w:rsid w:val="00EA5718"/>
    <w:rsid w:val="00EA5D61"/>
    <w:rsid w:val="00EA5E64"/>
    <w:rsid w:val="00EA6358"/>
    <w:rsid w:val="00EA6360"/>
    <w:rsid w:val="00EA663B"/>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8D1"/>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1EEE"/>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5E90"/>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C38"/>
    <w:rsid w:val="00F01EF5"/>
    <w:rsid w:val="00F01F0F"/>
    <w:rsid w:val="00F01F5F"/>
    <w:rsid w:val="00F02008"/>
    <w:rsid w:val="00F023BF"/>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41C"/>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087"/>
    <w:rsid w:val="00F2616E"/>
    <w:rsid w:val="00F2619E"/>
    <w:rsid w:val="00F265D0"/>
    <w:rsid w:val="00F267E4"/>
    <w:rsid w:val="00F26A18"/>
    <w:rsid w:val="00F26B70"/>
    <w:rsid w:val="00F26B9C"/>
    <w:rsid w:val="00F26C40"/>
    <w:rsid w:val="00F26F6A"/>
    <w:rsid w:val="00F271D5"/>
    <w:rsid w:val="00F2738A"/>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774"/>
    <w:rsid w:val="00F42471"/>
    <w:rsid w:val="00F427B5"/>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02"/>
    <w:rsid w:val="00F5581A"/>
    <w:rsid w:val="00F55824"/>
    <w:rsid w:val="00F5605C"/>
    <w:rsid w:val="00F56228"/>
    <w:rsid w:val="00F566BD"/>
    <w:rsid w:val="00F569C4"/>
    <w:rsid w:val="00F56C1D"/>
    <w:rsid w:val="00F56F54"/>
    <w:rsid w:val="00F571FD"/>
    <w:rsid w:val="00F577C7"/>
    <w:rsid w:val="00F57822"/>
    <w:rsid w:val="00F57B1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4FBB"/>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9F0"/>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4E"/>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209"/>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582"/>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7E7"/>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CaptionChar">
    <w:name w:val="Caption Char"/>
    <w:aliases w:val="cap Char"/>
    <w:basedOn w:val="DefaultParagraphFont"/>
    <w:link w:val="Caption"/>
    <w:locked/>
    <w:rsid w:val="00995CB0"/>
    <w:rPr>
      <w:rFonts w:ascii="Times New Roman" w:hAnsi="Times New Roman"/>
      <w:b/>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95CB0"/>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2754889">
      <w:bodyDiv w:val="1"/>
      <w:marLeft w:val="0"/>
      <w:marRight w:val="0"/>
      <w:marTop w:val="0"/>
      <w:marBottom w:val="0"/>
      <w:divBdr>
        <w:top w:val="none" w:sz="0" w:space="0" w:color="auto"/>
        <w:left w:val="none" w:sz="0" w:space="0" w:color="auto"/>
        <w:bottom w:val="none" w:sz="0" w:space="0" w:color="auto"/>
        <w:right w:val="none" w:sz="0" w:space="0" w:color="auto"/>
      </w:divBdr>
      <w:divsChild>
        <w:div w:id="1969428584">
          <w:marLeft w:val="360"/>
          <w:marRight w:val="0"/>
          <w:marTop w:val="200"/>
          <w:marBottom w:val="0"/>
          <w:divBdr>
            <w:top w:val="none" w:sz="0" w:space="0" w:color="auto"/>
            <w:left w:val="none" w:sz="0" w:space="0" w:color="auto"/>
            <w:bottom w:val="none" w:sz="0" w:space="0" w:color="auto"/>
            <w:right w:val="none" w:sz="0" w:space="0" w:color="auto"/>
          </w:divBdr>
        </w:div>
        <w:div w:id="1418282629">
          <w:marLeft w:val="360"/>
          <w:marRight w:val="0"/>
          <w:marTop w:val="200"/>
          <w:marBottom w:val="0"/>
          <w:divBdr>
            <w:top w:val="none" w:sz="0" w:space="0" w:color="auto"/>
            <w:left w:val="none" w:sz="0" w:space="0" w:color="auto"/>
            <w:bottom w:val="none" w:sz="0" w:space="0" w:color="auto"/>
            <w:right w:val="none" w:sz="0" w:space="0" w:color="auto"/>
          </w:divBdr>
        </w:div>
        <w:div w:id="953251082">
          <w:marLeft w:val="1080"/>
          <w:marRight w:val="0"/>
          <w:marTop w:val="100"/>
          <w:marBottom w:val="0"/>
          <w:divBdr>
            <w:top w:val="none" w:sz="0" w:space="0" w:color="auto"/>
            <w:left w:val="none" w:sz="0" w:space="0" w:color="auto"/>
            <w:bottom w:val="none" w:sz="0" w:space="0" w:color="auto"/>
            <w:right w:val="none" w:sz="0" w:space="0" w:color="auto"/>
          </w:divBdr>
        </w:div>
        <w:div w:id="1220631652">
          <w:marLeft w:val="1800"/>
          <w:marRight w:val="0"/>
          <w:marTop w:val="100"/>
          <w:marBottom w:val="0"/>
          <w:divBdr>
            <w:top w:val="none" w:sz="0" w:space="0" w:color="auto"/>
            <w:left w:val="none" w:sz="0" w:space="0" w:color="auto"/>
            <w:bottom w:val="none" w:sz="0" w:space="0" w:color="auto"/>
            <w:right w:val="none" w:sz="0" w:space="0" w:color="auto"/>
          </w:divBdr>
        </w:div>
        <w:div w:id="2091266580">
          <w:marLeft w:val="1080"/>
          <w:marRight w:val="0"/>
          <w:marTop w:val="100"/>
          <w:marBottom w:val="0"/>
          <w:divBdr>
            <w:top w:val="none" w:sz="0" w:space="0" w:color="auto"/>
            <w:left w:val="none" w:sz="0" w:space="0" w:color="auto"/>
            <w:bottom w:val="none" w:sz="0" w:space="0" w:color="auto"/>
            <w:right w:val="none" w:sz="0" w:space="0" w:color="auto"/>
          </w:divBdr>
        </w:div>
        <w:div w:id="2047027588">
          <w:marLeft w:val="1800"/>
          <w:marRight w:val="0"/>
          <w:marTop w:val="100"/>
          <w:marBottom w:val="0"/>
          <w:divBdr>
            <w:top w:val="none" w:sz="0" w:space="0" w:color="auto"/>
            <w:left w:val="none" w:sz="0" w:space="0" w:color="auto"/>
            <w:bottom w:val="none" w:sz="0" w:space="0" w:color="auto"/>
            <w:right w:val="none" w:sz="0" w:space="0" w:color="auto"/>
          </w:divBdr>
        </w:div>
        <w:div w:id="500390728">
          <w:marLeft w:val="360"/>
          <w:marRight w:val="0"/>
          <w:marTop w:val="200"/>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5579515">
      <w:bodyDiv w:val="1"/>
      <w:marLeft w:val="0"/>
      <w:marRight w:val="0"/>
      <w:marTop w:val="0"/>
      <w:marBottom w:val="0"/>
      <w:divBdr>
        <w:top w:val="none" w:sz="0" w:space="0" w:color="auto"/>
        <w:left w:val="none" w:sz="0" w:space="0" w:color="auto"/>
        <w:bottom w:val="none" w:sz="0" w:space="0" w:color="auto"/>
        <w:right w:val="none" w:sz="0" w:space="0" w:color="auto"/>
      </w:divBdr>
      <w:divsChild>
        <w:div w:id="706444842">
          <w:marLeft w:val="360"/>
          <w:marRight w:val="0"/>
          <w:marTop w:val="200"/>
          <w:marBottom w:val="0"/>
          <w:divBdr>
            <w:top w:val="none" w:sz="0" w:space="0" w:color="auto"/>
            <w:left w:val="none" w:sz="0" w:space="0" w:color="auto"/>
            <w:bottom w:val="none" w:sz="0" w:space="0" w:color="auto"/>
            <w:right w:val="none" w:sz="0" w:space="0" w:color="auto"/>
          </w:divBdr>
        </w:div>
        <w:div w:id="1862473274">
          <w:marLeft w:val="360"/>
          <w:marRight w:val="0"/>
          <w:marTop w:val="200"/>
          <w:marBottom w:val="0"/>
          <w:divBdr>
            <w:top w:val="none" w:sz="0" w:space="0" w:color="auto"/>
            <w:left w:val="none" w:sz="0" w:space="0" w:color="auto"/>
            <w:bottom w:val="none" w:sz="0" w:space="0" w:color="auto"/>
            <w:right w:val="none" w:sz="0" w:space="0" w:color="auto"/>
          </w:divBdr>
        </w:div>
        <w:div w:id="1508596526">
          <w:marLeft w:val="1080"/>
          <w:marRight w:val="0"/>
          <w:marTop w:val="100"/>
          <w:marBottom w:val="0"/>
          <w:divBdr>
            <w:top w:val="none" w:sz="0" w:space="0" w:color="auto"/>
            <w:left w:val="none" w:sz="0" w:space="0" w:color="auto"/>
            <w:bottom w:val="none" w:sz="0" w:space="0" w:color="auto"/>
            <w:right w:val="none" w:sz="0" w:space="0" w:color="auto"/>
          </w:divBdr>
        </w:div>
        <w:div w:id="267977996">
          <w:marLeft w:val="1800"/>
          <w:marRight w:val="0"/>
          <w:marTop w:val="100"/>
          <w:marBottom w:val="0"/>
          <w:divBdr>
            <w:top w:val="none" w:sz="0" w:space="0" w:color="auto"/>
            <w:left w:val="none" w:sz="0" w:space="0" w:color="auto"/>
            <w:bottom w:val="none" w:sz="0" w:space="0" w:color="auto"/>
            <w:right w:val="none" w:sz="0" w:space="0" w:color="auto"/>
          </w:divBdr>
        </w:div>
        <w:div w:id="270165117">
          <w:marLeft w:val="1080"/>
          <w:marRight w:val="0"/>
          <w:marTop w:val="100"/>
          <w:marBottom w:val="0"/>
          <w:divBdr>
            <w:top w:val="none" w:sz="0" w:space="0" w:color="auto"/>
            <w:left w:val="none" w:sz="0" w:space="0" w:color="auto"/>
            <w:bottom w:val="none" w:sz="0" w:space="0" w:color="auto"/>
            <w:right w:val="none" w:sz="0" w:space="0" w:color="auto"/>
          </w:divBdr>
        </w:div>
        <w:div w:id="515773729">
          <w:marLeft w:val="1800"/>
          <w:marRight w:val="0"/>
          <w:marTop w:val="100"/>
          <w:marBottom w:val="0"/>
          <w:divBdr>
            <w:top w:val="none" w:sz="0" w:space="0" w:color="auto"/>
            <w:left w:val="none" w:sz="0" w:space="0" w:color="auto"/>
            <w:bottom w:val="none" w:sz="0" w:space="0" w:color="auto"/>
            <w:right w:val="none" w:sz="0" w:space="0" w:color="auto"/>
          </w:divBdr>
        </w:div>
        <w:div w:id="1192451379">
          <w:marLeft w:val="1080"/>
          <w:marRight w:val="0"/>
          <w:marTop w:val="100"/>
          <w:marBottom w:val="0"/>
          <w:divBdr>
            <w:top w:val="none" w:sz="0" w:space="0" w:color="auto"/>
            <w:left w:val="none" w:sz="0" w:space="0" w:color="auto"/>
            <w:bottom w:val="none" w:sz="0" w:space="0" w:color="auto"/>
            <w:right w:val="none" w:sz="0" w:space="0" w:color="auto"/>
          </w:divBdr>
        </w:div>
      </w:divsChild>
    </w:div>
    <w:div w:id="188373157">
      <w:bodyDiv w:val="1"/>
      <w:marLeft w:val="0"/>
      <w:marRight w:val="0"/>
      <w:marTop w:val="0"/>
      <w:marBottom w:val="0"/>
      <w:divBdr>
        <w:top w:val="none" w:sz="0" w:space="0" w:color="auto"/>
        <w:left w:val="none" w:sz="0" w:space="0" w:color="auto"/>
        <w:bottom w:val="none" w:sz="0" w:space="0" w:color="auto"/>
        <w:right w:val="none" w:sz="0" w:space="0" w:color="auto"/>
      </w:divBdr>
      <w:divsChild>
        <w:div w:id="1148280985">
          <w:marLeft w:val="360"/>
          <w:marRight w:val="0"/>
          <w:marTop w:val="200"/>
          <w:marBottom w:val="0"/>
          <w:divBdr>
            <w:top w:val="none" w:sz="0" w:space="0" w:color="auto"/>
            <w:left w:val="none" w:sz="0" w:space="0" w:color="auto"/>
            <w:bottom w:val="none" w:sz="0" w:space="0" w:color="auto"/>
            <w:right w:val="none" w:sz="0" w:space="0" w:color="auto"/>
          </w:divBdr>
        </w:div>
        <w:div w:id="2043629258">
          <w:marLeft w:val="360"/>
          <w:marRight w:val="0"/>
          <w:marTop w:val="200"/>
          <w:marBottom w:val="0"/>
          <w:divBdr>
            <w:top w:val="none" w:sz="0" w:space="0" w:color="auto"/>
            <w:left w:val="none" w:sz="0" w:space="0" w:color="auto"/>
            <w:bottom w:val="none" w:sz="0" w:space="0" w:color="auto"/>
            <w:right w:val="none" w:sz="0" w:space="0" w:color="auto"/>
          </w:divBdr>
        </w:div>
        <w:div w:id="707028994">
          <w:marLeft w:val="1080"/>
          <w:marRight w:val="0"/>
          <w:marTop w:val="100"/>
          <w:marBottom w:val="0"/>
          <w:divBdr>
            <w:top w:val="none" w:sz="0" w:space="0" w:color="auto"/>
            <w:left w:val="none" w:sz="0" w:space="0" w:color="auto"/>
            <w:bottom w:val="none" w:sz="0" w:space="0" w:color="auto"/>
            <w:right w:val="none" w:sz="0" w:space="0" w:color="auto"/>
          </w:divBdr>
        </w:div>
        <w:div w:id="647518818">
          <w:marLeft w:val="1800"/>
          <w:marRight w:val="0"/>
          <w:marTop w:val="100"/>
          <w:marBottom w:val="0"/>
          <w:divBdr>
            <w:top w:val="none" w:sz="0" w:space="0" w:color="auto"/>
            <w:left w:val="none" w:sz="0" w:space="0" w:color="auto"/>
            <w:bottom w:val="none" w:sz="0" w:space="0" w:color="auto"/>
            <w:right w:val="none" w:sz="0" w:space="0" w:color="auto"/>
          </w:divBdr>
        </w:div>
        <w:div w:id="341512791">
          <w:marLeft w:val="1080"/>
          <w:marRight w:val="0"/>
          <w:marTop w:val="100"/>
          <w:marBottom w:val="0"/>
          <w:divBdr>
            <w:top w:val="none" w:sz="0" w:space="0" w:color="auto"/>
            <w:left w:val="none" w:sz="0" w:space="0" w:color="auto"/>
            <w:bottom w:val="none" w:sz="0" w:space="0" w:color="auto"/>
            <w:right w:val="none" w:sz="0" w:space="0" w:color="auto"/>
          </w:divBdr>
        </w:div>
        <w:div w:id="2042658218">
          <w:marLeft w:val="1800"/>
          <w:marRight w:val="0"/>
          <w:marTop w:val="100"/>
          <w:marBottom w:val="0"/>
          <w:divBdr>
            <w:top w:val="none" w:sz="0" w:space="0" w:color="auto"/>
            <w:left w:val="none" w:sz="0" w:space="0" w:color="auto"/>
            <w:bottom w:val="none" w:sz="0" w:space="0" w:color="auto"/>
            <w:right w:val="none" w:sz="0" w:space="0" w:color="auto"/>
          </w:divBdr>
        </w:div>
      </w:divsChild>
    </w:div>
    <w:div w:id="227809474">
      <w:bodyDiv w:val="1"/>
      <w:marLeft w:val="0"/>
      <w:marRight w:val="0"/>
      <w:marTop w:val="0"/>
      <w:marBottom w:val="0"/>
      <w:divBdr>
        <w:top w:val="none" w:sz="0" w:space="0" w:color="auto"/>
        <w:left w:val="none" w:sz="0" w:space="0" w:color="auto"/>
        <w:bottom w:val="none" w:sz="0" w:space="0" w:color="auto"/>
        <w:right w:val="none" w:sz="0" w:space="0" w:color="auto"/>
      </w:divBdr>
      <w:divsChild>
        <w:div w:id="1259949441">
          <w:marLeft w:val="360"/>
          <w:marRight w:val="0"/>
          <w:marTop w:val="200"/>
          <w:marBottom w:val="0"/>
          <w:divBdr>
            <w:top w:val="none" w:sz="0" w:space="0" w:color="auto"/>
            <w:left w:val="none" w:sz="0" w:space="0" w:color="auto"/>
            <w:bottom w:val="none" w:sz="0" w:space="0" w:color="auto"/>
            <w:right w:val="none" w:sz="0" w:space="0" w:color="auto"/>
          </w:divBdr>
        </w:div>
        <w:div w:id="2038700347">
          <w:marLeft w:val="1080"/>
          <w:marRight w:val="0"/>
          <w:marTop w:val="100"/>
          <w:marBottom w:val="0"/>
          <w:divBdr>
            <w:top w:val="none" w:sz="0" w:space="0" w:color="auto"/>
            <w:left w:val="none" w:sz="0" w:space="0" w:color="auto"/>
            <w:bottom w:val="none" w:sz="0" w:space="0" w:color="auto"/>
            <w:right w:val="none" w:sz="0" w:space="0" w:color="auto"/>
          </w:divBdr>
        </w:div>
        <w:div w:id="418989088">
          <w:marLeft w:val="1080"/>
          <w:marRight w:val="0"/>
          <w:marTop w:val="100"/>
          <w:marBottom w:val="0"/>
          <w:divBdr>
            <w:top w:val="none" w:sz="0" w:space="0" w:color="auto"/>
            <w:left w:val="none" w:sz="0" w:space="0" w:color="auto"/>
            <w:bottom w:val="none" w:sz="0" w:space="0" w:color="auto"/>
            <w:right w:val="none" w:sz="0" w:space="0" w:color="auto"/>
          </w:divBdr>
        </w:div>
        <w:div w:id="922757839">
          <w:marLeft w:val="360"/>
          <w:marRight w:val="0"/>
          <w:marTop w:val="200"/>
          <w:marBottom w:val="0"/>
          <w:divBdr>
            <w:top w:val="none" w:sz="0" w:space="0" w:color="auto"/>
            <w:left w:val="none" w:sz="0" w:space="0" w:color="auto"/>
            <w:bottom w:val="none" w:sz="0" w:space="0" w:color="auto"/>
            <w:right w:val="none" w:sz="0" w:space="0" w:color="auto"/>
          </w:divBdr>
        </w:div>
        <w:div w:id="1206601031">
          <w:marLeft w:val="1080"/>
          <w:marRight w:val="0"/>
          <w:marTop w:val="100"/>
          <w:marBottom w:val="0"/>
          <w:divBdr>
            <w:top w:val="none" w:sz="0" w:space="0" w:color="auto"/>
            <w:left w:val="none" w:sz="0" w:space="0" w:color="auto"/>
            <w:bottom w:val="none" w:sz="0" w:space="0" w:color="auto"/>
            <w:right w:val="none" w:sz="0" w:space="0" w:color="auto"/>
          </w:divBdr>
        </w:div>
        <w:div w:id="1436746939">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4689793">
      <w:bodyDiv w:val="1"/>
      <w:marLeft w:val="0"/>
      <w:marRight w:val="0"/>
      <w:marTop w:val="0"/>
      <w:marBottom w:val="0"/>
      <w:divBdr>
        <w:top w:val="none" w:sz="0" w:space="0" w:color="auto"/>
        <w:left w:val="none" w:sz="0" w:space="0" w:color="auto"/>
        <w:bottom w:val="none" w:sz="0" w:space="0" w:color="auto"/>
        <w:right w:val="none" w:sz="0" w:space="0" w:color="auto"/>
      </w:divBdr>
      <w:divsChild>
        <w:div w:id="1804158127">
          <w:marLeft w:val="360"/>
          <w:marRight w:val="0"/>
          <w:marTop w:val="200"/>
          <w:marBottom w:val="0"/>
          <w:divBdr>
            <w:top w:val="none" w:sz="0" w:space="0" w:color="auto"/>
            <w:left w:val="none" w:sz="0" w:space="0" w:color="auto"/>
            <w:bottom w:val="none" w:sz="0" w:space="0" w:color="auto"/>
            <w:right w:val="none" w:sz="0" w:space="0" w:color="auto"/>
          </w:divBdr>
        </w:div>
        <w:div w:id="1956017006">
          <w:marLeft w:val="360"/>
          <w:marRight w:val="0"/>
          <w:marTop w:val="200"/>
          <w:marBottom w:val="0"/>
          <w:divBdr>
            <w:top w:val="none" w:sz="0" w:space="0" w:color="auto"/>
            <w:left w:val="none" w:sz="0" w:space="0" w:color="auto"/>
            <w:bottom w:val="none" w:sz="0" w:space="0" w:color="auto"/>
            <w:right w:val="none" w:sz="0" w:space="0" w:color="auto"/>
          </w:divBdr>
        </w:div>
        <w:div w:id="312754915">
          <w:marLeft w:val="360"/>
          <w:marRight w:val="0"/>
          <w:marTop w:val="200"/>
          <w:marBottom w:val="0"/>
          <w:divBdr>
            <w:top w:val="none" w:sz="0" w:space="0" w:color="auto"/>
            <w:left w:val="none" w:sz="0" w:space="0" w:color="auto"/>
            <w:bottom w:val="none" w:sz="0" w:space="0" w:color="auto"/>
            <w:right w:val="none" w:sz="0" w:space="0" w:color="auto"/>
          </w:divBdr>
        </w:div>
        <w:div w:id="1359500907">
          <w:marLeft w:val="1080"/>
          <w:marRight w:val="0"/>
          <w:marTop w:val="100"/>
          <w:marBottom w:val="0"/>
          <w:divBdr>
            <w:top w:val="none" w:sz="0" w:space="0" w:color="auto"/>
            <w:left w:val="none" w:sz="0" w:space="0" w:color="auto"/>
            <w:bottom w:val="none" w:sz="0" w:space="0" w:color="auto"/>
            <w:right w:val="none" w:sz="0" w:space="0" w:color="auto"/>
          </w:divBdr>
        </w:div>
        <w:div w:id="443352472">
          <w:marLeft w:val="1800"/>
          <w:marRight w:val="0"/>
          <w:marTop w:val="100"/>
          <w:marBottom w:val="0"/>
          <w:divBdr>
            <w:top w:val="none" w:sz="0" w:space="0" w:color="auto"/>
            <w:left w:val="none" w:sz="0" w:space="0" w:color="auto"/>
            <w:bottom w:val="none" w:sz="0" w:space="0" w:color="auto"/>
            <w:right w:val="none" w:sz="0" w:space="0" w:color="auto"/>
          </w:divBdr>
        </w:div>
        <w:div w:id="181558397">
          <w:marLeft w:val="1080"/>
          <w:marRight w:val="0"/>
          <w:marTop w:val="100"/>
          <w:marBottom w:val="0"/>
          <w:divBdr>
            <w:top w:val="none" w:sz="0" w:space="0" w:color="auto"/>
            <w:left w:val="none" w:sz="0" w:space="0" w:color="auto"/>
            <w:bottom w:val="none" w:sz="0" w:space="0" w:color="auto"/>
            <w:right w:val="none" w:sz="0" w:space="0" w:color="auto"/>
          </w:divBdr>
        </w:div>
        <w:div w:id="1381713289">
          <w:marLeft w:val="1800"/>
          <w:marRight w:val="0"/>
          <w:marTop w:val="100"/>
          <w:marBottom w:val="0"/>
          <w:divBdr>
            <w:top w:val="none" w:sz="0" w:space="0" w:color="auto"/>
            <w:left w:val="none" w:sz="0" w:space="0" w:color="auto"/>
            <w:bottom w:val="none" w:sz="0" w:space="0" w:color="auto"/>
            <w:right w:val="none" w:sz="0" w:space="0" w:color="auto"/>
          </w:divBdr>
        </w:div>
        <w:div w:id="1639724587">
          <w:marLeft w:val="1080"/>
          <w:marRight w:val="0"/>
          <w:marTop w:val="10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5372374">
      <w:bodyDiv w:val="1"/>
      <w:marLeft w:val="0"/>
      <w:marRight w:val="0"/>
      <w:marTop w:val="0"/>
      <w:marBottom w:val="0"/>
      <w:divBdr>
        <w:top w:val="none" w:sz="0" w:space="0" w:color="auto"/>
        <w:left w:val="none" w:sz="0" w:space="0" w:color="auto"/>
        <w:bottom w:val="none" w:sz="0" w:space="0" w:color="auto"/>
        <w:right w:val="none" w:sz="0" w:space="0" w:color="auto"/>
      </w:divBdr>
      <w:divsChild>
        <w:div w:id="1223325748">
          <w:marLeft w:val="360"/>
          <w:marRight w:val="0"/>
          <w:marTop w:val="200"/>
          <w:marBottom w:val="0"/>
          <w:divBdr>
            <w:top w:val="none" w:sz="0" w:space="0" w:color="auto"/>
            <w:left w:val="none" w:sz="0" w:space="0" w:color="auto"/>
            <w:bottom w:val="none" w:sz="0" w:space="0" w:color="auto"/>
            <w:right w:val="none" w:sz="0" w:space="0" w:color="auto"/>
          </w:divBdr>
        </w:div>
        <w:div w:id="2115517636">
          <w:marLeft w:val="360"/>
          <w:marRight w:val="0"/>
          <w:marTop w:val="200"/>
          <w:marBottom w:val="0"/>
          <w:divBdr>
            <w:top w:val="none" w:sz="0" w:space="0" w:color="auto"/>
            <w:left w:val="none" w:sz="0" w:space="0" w:color="auto"/>
            <w:bottom w:val="none" w:sz="0" w:space="0" w:color="auto"/>
            <w:right w:val="none" w:sz="0" w:space="0" w:color="auto"/>
          </w:divBdr>
        </w:div>
        <w:div w:id="491607147">
          <w:marLeft w:val="1080"/>
          <w:marRight w:val="0"/>
          <w:marTop w:val="100"/>
          <w:marBottom w:val="0"/>
          <w:divBdr>
            <w:top w:val="none" w:sz="0" w:space="0" w:color="auto"/>
            <w:left w:val="none" w:sz="0" w:space="0" w:color="auto"/>
            <w:bottom w:val="none" w:sz="0" w:space="0" w:color="auto"/>
            <w:right w:val="none" w:sz="0" w:space="0" w:color="auto"/>
          </w:divBdr>
        </w:div>
        <w:div w:id="1230381695">
          <w:marLeft w:val="1080"/>
          <w:marRight w:val="0"/>
          <w:marTop w:val="100"/>
          <w:marBottom w:val="0"/>
          <w:divBdr>
            <w:top w:val="none" w:sz="0" w:space="0" w:color="auto"/>
            <w:left w:val="none" w:sz="0" w:space="0" w:color="auto"/>
            <w:bottom w:val="none" w:sz="0" w:space="0" w:color="auto"/>
            <w:right w:val="none" w:sz="0" w:space="0" w:color="auto"/>
          </w:divBdr>
        </w:div>
        <w:div w:id="1163398012">
          <w:marLeft w:val="1080"/>
          <w:marRight w:val="0"/>
          <w:marTop w:val="1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9462320">
      <w:bodyDiv w:val="1"/>
      <w:marLeft w:val="0"/>
      <w:marRight w:val="0"/>
      <w:marTop w:val="0"/>
      <w:marBottom w:val="0"/>
      <w:divBdr>
        <w:top w:val="none" w:sz="0" w:space="0" w:color="auto"/>
        <w:left w:val="none" w:sz="0" w:space="0" w:color="auto"/>
        <w:bottom w:val="none" w:sz="0" w:space="0" w:color="auto"/>
        <w:right w:val="none" w:sz="0" w:space="0" w:color="auto"/>
      </w:divBdr>
      <w:divsChild>
        <w:div w:id="2037466437">
          <w:marLeft w:val="360"/>
          <w:marRight w:val="0"/>
          <w:marTop w:val="200"/>
          <w:marBottom w:val="0"/>
          <w:divBdr>
            <w:top w:val="none" w:sz="0" w:space="0" w:color="auto"/>
            <w:left w:val="none" w:sz="0" w:space="0" w:color="auto"/>
            <w:bottom w:val="none" w:sz="0" w:space="0" w:color="auto"/>
            <w:right w:val="none" w:sz="0" w:space="0" w:color="auto"/>
          </w:divBdr>
        </w:div>
        <w:div w:id="464277457">
          <w:marLeft w:val="1080"/>
          <w:marRight w:val="0"/>
          <w:marTop w:val="100"/>
          <w:marBottom w:val="0"/>
          <w:divBdr>
            <w:top w:val="none" w:sz="0" w:space="0" w:color="auto"/>
            <w:left w:val="none" w:sz="0" w:space="0" w:color="auto"/>
            <w:bottom w:val="none" w:sz="0" w:space="0" w:color="auto"/>
            <w:right w:val="none" w:sz="0" w:space="0" w:color="auto"/>
          </w:divBdr>
        </w:div>
        <w:div w:id="1609850973">
          <w:marLeft w:val="1800"/>
          <w:marRight w:val="0"/>
          <w:marTop w:val="100"/>
          <w:marBottom w:val="0"/>
          <w:divBdr>
            <w:top w:val="none" w:sz="0" w:space="0" w:color="auto"/>
            <w:left w:val="none" w:sz="0" w:space="0" w:color="auto"/>
            <w:bottom w:val="none" w:sz="0" w:space="0" w:color="auto"/>
            <w:right w:val="none" w:sz="0" w:space="0" w:color="auto"/>
          </w:divBdr>
        </w:div>
        <w:div w:id="1117409020">
          <w:marLeft w:val="1080"/>
          <w:marRight w:val="0"/>
          <w:marTop w:val="100"/>
          <w:marBottom w:val="0"/>
          <w:divBdr>
            <w:top w:val="none" w:sz="0" w:space="0" w:color="auto"/>
            <w:left w:val="none" w:sz="0" w:space="0" w:color="auto"/>
            <w:bottom w:val="none" w:sz="0" w:space="0" w:color="auto"/>
            <w:right w:val="none" w:sz="0" w:space="0" w:color="auto"/>
          </w:divBdr>
        </w:div>
        <w:div w:id="1416365593">
          <w:marLeft w:val="1800"/>
          <w:marRight w:val="0"/>
          <w:marTop w:val="100"/>
          <w:marBottom w:val="0"/>
          <w:divBdr>
            <w:top w:val="none" w:sz="0" w:space="0" w:color="auto"/>
            <w:left w:val="none" w:sz="0" w:space="0" w:color="auto"/>
            <w:bottom w:val="none" w:sz="0" w:space="0" w:color="auto"/>
            <w:right w:val="none" w:sz="0" w:space="0" w:color="auto"/>
          </w:divBdr>
        </w:div>
        <w:div w:id="314385214">
          <w:marLeft w:val="360"/>
          <w:marRight w:val="0"/>
          <w:marTop w:val="200"/>
          <w:marBottom w:val="0"/>
          <w:divBdr>
            <w:top w:val="none" w:sz="0" w:space="0" w:color="auto"/>
            <w:left w:val="none" w:sz="0" w:space="0" w:color="auto"/>
            <w:bottom w:val="none" w:sz="0" w:space="0" w:color="auto"/>
            <w:right w:val="none" w:sz="0" w:space="0" w:color="auto"/>
          </w:divBdr>
        </w:div>
        <w:div w:id="33240273">
          <w:marLeft w:val="1080"/>
          <w:marRight w:val="0"/>
          <w:marTop w:val="100"/>
          <w:marBottom w:val="0"/>
          <w:divBdr>
            <w:top w:val="none" w:sz="0" w:space="0" w:color="auto"/>
            <w:left w:val="none" w:sz="0" w:space="0" w:color="auto"/>
            <w:bottom w:val="none" w:sz="0" w:space="0" w:color="auto"/>
            <w:right w:val="none" w:sz="0" w:space="0" w:color="auto"/>
          </w:divBdr>
        </w:div>
        <w:div w:id="349451670">
          <w:marLeft w:val="1800"/>
          <w:marRight w:val="0"/>
          <w:marTop w:val="100"/>
          <w:marBottom w:val="0"/>
          <w:divBdr>
            <w:top w:val="none" w:sz="0" w:space="0" w:color="auto"/>
            <w:left w:val="none" w:sz="0" w:space="0" w:color="auto"/>
            <w:bottom w:val="none" w:sz="0" w:space="0" w:color="auto"/>
            <w:right w:val="none" w:sz="0" w:space="0" w:color="auto"/>
          </w:divBdr>
        </w:div>
        <w:div w:id="1883250833">
          <w:marLeft w:val="2520"/>
          <w:marRight w:val="0"/>
          <w:marTop w:val="100"/>
          <w:marBottom w:val="0"/>
          <w:divBdr>
            <w:top w:val="none" w:sz="0" w:space="0" w:color="auto"/>
            <w:left w:val="none" w:sz="0" w:space="0" w:color="auto"/>
            <w:bottom w:val="none" w:sz="0" w:space="0" w:color="auto"/>
            <w:right w:val="none" w:sz="0" w:space="0" w:color="auto"/>
          </w:divBdr>
        </w:div>
        <w:div w:id="1656716606">
          <w:marLeft w:val="1800"/>
          <w:marRight w:val="0"/>
          <w:marTop w:val="100"/>
          <w:marBottom w:val="0"/>
          <w:divBdr>
            <w:top w:val="none" w:sz="0" w:space="0" w:color="auto"/>
            <w:left w:val="none" w:sz="0" w:space="0" w:color="auto"/>
            <w:bottom w:val="none" w:sz="0" w:space="0" w:color="auto"/>
            <w:right w:val="none" w:sz="0" w:space="0" w:color="auto"/>
          </w:divBdr>
        </w:div>
        <w:div w:id="665715800">
          <w:marLeft w:val="252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8612583">
      <w:bodyDiv w:val="1"/>
      <w:marLeft w:val="0"/>
      <w:marRight w:val="0"/>
      <w:marTop w:val="0"/>
      <w:marBottom w:val="0"/>
      <w:divBdr>
        <w:top w:val="none" w:sz="0" w:space="0" w:color="auto"/>
        <w:left w:val="none" w:sz="0" w:space="0" w:color="auto"/>
        <w:bottom w:val="none" w:sz="0" w:space="0" w:color="auto"/>
        <w:right w:val="none" w:sz="0" w:space="0" w:color="auto"/>
      </w:divBdr>
      <w:divsChild>
        <w:div w:id="70348208">
          <w:marLeft w:val="360"/>
          <w:marRight w:val="0"/>
          <w:marTop w:val="200"/>
          <w:marBottom w:val="0"/>
          <w:divBdr>
            <w:top w:val="none" w:sz="0" w:space="0" w:color="auto"/>
            <w:left w:val="none" w:sz="0" w:space="0" w:color="auto"/>
            <w:bottom w:val="none" w:sz="0" w:space="0" w:color="auto"/>
            <w:right w:val="none" w:sz="0" w:space="0" w:color="auto"/>
          </w:divBdr>
        </w:div>
        <w:div w:id="1002510073">
          <w:marLeft w:val="360"/>
          <w:marRight w:val="0"/>
          <w:marTop w:val="200"/>
          <w:marBottom w:val="0"/>
          <w:divBdr>
            <w:top w:val="none" w:sz="0" w:space="0" w:color="auto"/>
            <w:left w:val="none" w:sz="0" w:space="0" w:color="auto"/>
            <w:bottom w:val="none" w:sz="0" w:space="0" w:color="auto"/>
            <w:right w:val="none" w:sz="0" w:space="0" w:color="auto"/>
          </w:divBdr>
        </w:div>
        <w:div w:id="1545673708">
          <w:marLeft w:val="1080"/>
          <w:marRight w:val="0"/>
          <w:marTop w:val="100"/>
          <w:marBottom w:val="0"/>
          <w:divBdr>
            <w:top w:val="none" w:sz="0" w:space="0" w:color="auto"/>
            <w:left w:val="none" w:sz="0" w:space="0" w:color="auto"/>
            <w:bottom w:val="none" w:sz="0" w:space="0" w:color="auto"/>
            <w:right w:val="none" w:sz="0" w:space="0" w:color="auto"/>
          </w:divBdr>
        </w:div>
        <w:div w:id="1802307810">
          <w:marLeft w:val="1080"/>
          <w:marRight w:val="0"/>
          <w:marTop w:val="100"/>
          <w:marBottom w:val="0"/>
          <w:divBdr>
            <w:top w:val="none" w:sz="0" w:space="0" w:color="auto"/>
            <w:left w:val="none" w:sz="0" w:space="0" w:color="auto"/>
            <w:bottom w:val="none" w:sz="0" w:space="0" w:color="auto"/>
            <w:right w:val="none" w:sz="0" w:space="0" w:color="auto"/>
          </w:divBdr>
        </w:div>
        <w:div w:id="155338949">
          <w:marLeft w:val="360"/>
          <w:marRight w:val="0"/>
          <w:marTop w:val="200"/>
          <w:marBottom w:val="0"/>
          <w:divBdr>
            <w:top w:val="none" w:sz="0" w:space="0" w:color="auto"/>
            <w:left w:val="none" w:sz="0" w:space="0" w:color="auto"/>
            <w:bottom w:val="none" w:sz="0" w:space="0" w:color="auto"/>
            <w:right w:val="none" w:sz="0" w:space="0" w:color="auto"/>
          </w:divBdr>
        </w:div>
        <w:div w:id="296570818">
          <w:marLeft w:val="1080"/>
          <w:marRight w:val="0"/>
          <w:marTop w:val="100"/>
          <w:marBottom w:val="0"/>
          <w:divBdr>
            <w:top w:val="none" w:sz="0" w:space="0" w:color="auto"/>
            <w:left w:val="none" w:sz="0" w:space="0" w:color="auto"/>
            <w:bottom w:val="none" w:sz="0" w:space="0" w:color="auto"/>
            <w:right w:val="none" w:sz="0" w:space="0" w:color="auto"/>
          </w:divBdr>
        </w:div>
        <w:div w:id="1479951959">
          <w:marLeft w:val="1080"/>
          <w:marRight w:val="0"/>
          <w:marTop w:val="100"/>
          <w:marBottom w:val="0"/>
          <w:divBdr>
            <w:top w:val="none" w:sz="0" w:space="0" w:color="auto"/>
            <w:left w:val="none" w:sz="0" w:space="0" w:color="auto"/>
            <w:bottom w:val="none" w:sz="0" w:space="0" w:color="auto"/>
            <w:right w:val="none" w:sz="0" w:space="0" w:color="auto"/>
          </w:divBdr>
        </w:div>
        <w:div w:id="1618484251">
          <w:marLeft w:val="360"/>
          <w:marRight w:val="0"/>
          <w:marTop w:val="200"/>
          <w:marBottom w:val="0"/>
          <w:divBdr>
            <w:top w:val="none" w:sz="0" w:space="0" w:color="auto"/>
            <w:left w:val="none" w:sz="0" w:space="0" w:color="auto"/>
            <w:bottom w:val="none" w:sz="0" w:space="0" w:color="auto"/>
            <w:right w:val="none" w:sz="0" w:space="0" w:color="auto"/>
          </w:divBdr>
        </w:div>
        <w:div w:id="299115716">
          <w:marLeft w:val="1080"/>
          <w:marRight w:val="0"/>
          <w:marTop w:val="100"/>
          <w:marBottom w:val="0"/>
          <w:divBdr>
            <w:top w:val="none" w:sz="0" w:space="0" w:color="auto"/>
            <w:left w:val="none" w:sz="0" w:space="0" w:color="auto"/>
            <w:bottom w:val="none" w:sz="0" w:space="0" w:color="auto"/>
            <w:right w:val="none" w:sz="0" w:space="0" w:color="auto"/>
          </w:divBdr>
        </w:div>
        <w:div w:id="488718500">
          <w:marLeft w:val="1080"/>
          <w:marRight w:val="0"/>
          <w:marTop w:val="100"/>
          <w:marBottom w:val="0"/>
          <w:divBdr>
            <w:top w:val="none" w:sz="0" w:space="0" w:color="auto"/>
            <w:left w:val="none" w:sz="0" w:space="0" w:color="auto"/>
            <w:bottom w:val="none" w:sz="0" w:space="0" w:color="auto"/>
            <w:right w:val="none" w:sz="0" w:space="0" w:color="auto"/>
          </w:divBdr>
        </w:div>
        <w:div w:id="1857116543">
          <w:marLeft w:val="360"/>
          <w:marRight w:val="0"/>
          <w:marTop w:val="200"/>
          <w:marBottom w:val="0"/>
          <w:divBdr>
            <w:top w:val="none" w:sz="0" w:space="0" w:color="auto"/>
            <w:left w:val="none" w:sz="0" w:space="0" w:color="auto"/>
            <w:bottom w:val="none" w:sz="0" w:space="0" w:color="auto"/>
            <w:right w:val="none" w:sz="0" w:space="0" w:color="auto"/>
          </w:divBdr>
        </w:div>
        <w:div w:id="524247722">
          <w:marLeft w:val="1080"/>
          <w:marRight w:val="0"/>
          <w:marTop w:val="100"/>
          <w:marBottom w:val="0"/>
          <w:divBdr>
            <w:top w:val="none" w:sz="0" w:space="0" w:color="auto"/>
            <w:left w:val="none" w:sz="0" w:space="0" w:color="auto"/>
            <w:bottom w:val="none" w:sz="0" w:space="0" w:color="auto"/>
            <w:right w:val="none" w:sz="0" w:space="0" w:color="auto"/>
          </w:divBdr>
        </w:div>
        <w:div w:id="395513990">
          <w:marLeft w:val="1080"/>
          <w:marRight w:val="0"/>
          <w:marTop w:val="100"/>
          <w:marBottom w:val="0"/>
          <w:divBdr>
            <w:top w:val="none" w:sz="0" w:space="0" w:color="auto"/>
            <w:left w:val="none" w:sz="0" w:space="0" w:color="auto"/>
            <w:bottom w:val="none" w:sz="0" w:space="0" w:color="auto"/>
            <w:right w:val="none" w:sz="0" w:space="0" w:color="auto"/>
          </w:divBdr>
        </w:div>
        <w:div w:id="100540884">
          <w:marLeft w:val="360"/>
          <w:marRight w:val="0"/>
          <w:marTop w:val="200"/>
          <w:marBottom w:val="0"/>
          <w:divBdr>
            <w:top w:val="none" w:sz="0" w:space="0" w:color="auto"/>
            <w:left w:val="none" w:sz="0" w:space="0" w:color="auto"/>
            <w:bottom w:val="none" w:sz="0" w:space="0" w:color="auto"/>
            <w:right w:val="none" w:sz="0" w:space="0" w:color="auto"/>
          </w:divBdr>
        </w:div>
        <w:div w:id="1530100142">
          <w:marLeft w:val="1080"/>
          <w:marRight w:val="0"/>
          <w:marTop w:val="100"/>
          <w:marBottom w:val="0"/>
          <w:divBdr>
            <w:top w:val="none" w:sz="0" w:space="0" w:color="auto"/>
            <w:left w:val="none" w:sz="0" w:space="0" w:color="auto"/>
            <w:bottom w:val="none" w:sz="0" w:space="0" w:color="auto"/>
            <w:right w:val="none" w:sz="0" w:space="0" w:color="auto"/>
          </w:divBdr>
        </w:div>
        <w:div w:id="1625699703">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5842232">
      <w:bodyDiv w:val="1"/>
      <w:marLeft w:val="0"/>
      <w:marRight w:val="0"/>
      <w:marTop w:val="0"/>
      <w:marBottom w:val="0"/>
      <w:divBdr>
        <w:top w:val="none" w:sz="0" w:space="0" w:color="auto"/>
        <w:left w:val="none" w:sz="0" w:space="0" w:color="auto"/>
        <w:bottom w:val="none" w:sz="0" w:space="0" w:color="auto"/>
        <w:right w:val="none" w:sz="0" w:space="0" w:color="auto"/>
      </w:divBdr>
      <w:divsChild>
        <w:div w:id="429813982">
          <w:marLeft w:val="360"/>
          <w:marRight w:val="0"/>
          <w:marTop w:val="200"/>
          <w:marBottom w:val="0"/>
          <w:divBdr>
            <w:top w:val="none" w:sz="0" w:space="0" w:color="auto"/>
            <w:left w:val="none" w:sz="0" w:space="0" w:color="auto"/>
            <w:bottom w:val="none" w:sz="0" w:space="0" w:color="auto"/>
            <w:right w:val="none" w:sz="0" w:space="0" w:color="auto"/>
          </w:divBdr>
        </w:div>
        <w:div w:id="762412677">
          <w:marLeft w:val="360"/>
          <w:marRight w:val="0"/>
          <w:marTop w:val="200"/>
          <w:marBottom w:val="0"/>
          <w:divBdr>
            <w:top w:val="none" w:sz="0" w:space="0" w:color="auto"/>
            <w:left w:val="none" w:sz="0" w:space="0" w:color="auto"/>
            <w:bottom w:val="none" w:sz="0" w:space="0" w:color="auto"/>
            <w:right w:val="none" w:sz="0" w:space="0" w:color="auto"/>
          </w:divBdr>
        </w:div>
        <w:div w:id="1657145726">
          <w:marLeft w:val="1080"/>
          <w:marRight w:val="0"/>
          <w:marTop w:val="100"/>
          <w:marBottom w:val="0"/>
          <w:divBdr>
            <w:top w:val="none" w:sz="0" w:space="0" w:color="auto"/>
            <w:left w:val="none" w:sz="0" w:space="0" w:color="auto"/>
            <w:bottom w:val="none" w:sz="0" w:space="0" w:color="auto"/>
            <w:right w:val="none" w:sz="0" w:space="0" w:color="auto"/>
          </w:divBdr>
        </w:div>
        <w:div w:id="999770350">
          <w:marLeft w:val="1080"/>
          <w:marRight w:val="0"/>
          <w:marTop w:val="100"/>
          <w:marBottom w:val="0"/>
          <w:divBdr>
            <w:top w:val="none" w:sz="0" w:space="0" w:color="auto"/>
            <w:left w:val="none" w:sz="0" w:space="0" w:color="auto"/>
            <w:bottom w:val="none" w:sz="0" w:space="0" w:color="auto"/>
            <w:right w:val="none" w:sz="0" w:space="0" w:color="auto"/>
          </w:divBdr>
        </w:div>
        <w:div w:id="85422928">
          <w:marLeft w:val="360"/>
          <w:marRight w:val="0"/>
          <w:marTop w:val="200"/>
          <w:marBottom w:val="0"/>
          <w:divBdr>
            <w:top w:val="none" w:sz="0" w:space="0" w:color="auto"/>
            <w:left w:val="none" w:sz="0" w:space="0" w:color="auto"/>
            <w:bottom w:val="none" w:sz="0" w:space="0" w:color="auto"/>
            <w:right w:val="none" w:sz="0" w:space="0" w:color="auto"/>
          </w:divBdr>
        </w:div>
        <w:div w:id="531650992">
          <w:marLeft w:val="1080"/>
          <w:marRight w:val="0"/>
          <w:marTop w:val="100"/>
          <w:marBottom w:val="0"/>
          <w:divBdr>
            <w:top w:val="none" w:sz="0" w:space="0" w:color="auto"/>
            <w:left w:val="none" w:sz="0" w:space="0" w:color="auto"/>
            <w:bottom w:val="none" w:sz="0" w:space="0" w:color="auto"/>
            <w:right w:val="none" w:sz="0" w:space="0" w:color="auto"/>
          </w:divBdr>
        </w:div>
        <w:div w:id="1901401646">
          <w:marLeft w:val="1080"/>
          <w:marRight w:val="0"/>
          <w:marTop w:val="100"/>
          <w:marBottom w:val="0"/>
          <w:divBdr>
            <w:top w:val="none" w:sz="0" w:space="0" w:color="auto"/>
            <w:left w:val="none" w:sz="0" w:space="0" w:color="auto"/>
            <w:bottom w:val="none" w:sz="0" w:space="0" w:color="auto"/>
            <w:right w:val="none" w:sz="0" w:space="0" w:color="auto"/>
          </w:divBdr>
        </w:div>
        <w:div w:id="405610438">
          <w:marLeft w:val="360"/>
          <w:marRight w:val="0"/>
          <w:marTop w:val="200"/>
          <w:marBottom w:val="0"/>
          <w:divBdr>
            <w:top w:val="none" w:sz="0" w:space="0" w:color="auto"/>
            <w:left w:val="none" w:sz="0" w:space="0" w:color="auto"/>
            <w:bottom w:val="none" w:sz="0" w:space="0" w:color="auto"/>
            <w:right w:val="none" w:sz="0" w:space="0" w:color="auto"/>
          </w:divBdr>
        </w:div>
        <w:div w:id="225340337">
          <w:marLeft w:val="1080"/>
          <w:marRight w:val="0"/>
          <w:marTop w:val="100"/>
          <w:marBottom w:val="0"/>
          <w:divBdr>
            <w:top w:val="none" w:sz="0" w:space="0" w:color="auto"/>
            <w:left w:val="none" w:sz="0" w:space="0" w:color="auto"/>
            <w:bottom w:val="none" w:sz="0" w:space="0" w:color="auto"/>
            <w:right w:val="none" w:sz="0" w:space="0" w:color="auto"/>
          </w:divBdr>
        </w:div>
        <w:div w:id="1050762060">
          <w:marLeft w:val="1080"/>
          <w:marRight w:val="0"/>
          <w:marTop w:val="100"/>
          <w:marBottom w:val="0"/>
          <w:divBdr>
            <w:top w:val="none" w:sz="0" w:space="0" w:color="auto"/>
            <w:left w:val="none" w:sz="0" w:space="0" w:color="auto"/>
            <w:bottom w:val="none" w:sz="0" w:space="0" w:color="auto"/>
            <w:right w:val="none" w:sz="0" w:space="0" w:color="auto"/>
          </w:divBdr>
        </w:div>
        <w:div w:id="315381723">
          <w:marLeft w:val="360"/>
          <w:marRight w:val="0"/>
          <w:marTop w:val="200"/>
          <w:marBottom w:val="0"/>
          <w:divBdr>
            <w:top w:val="none" w:sz="0" w:space="0" w:color="auto"/>
            <w:left w:val="none" w:sz="0" w:space="0" w:color="auto"/>
            <w:bottom w:val="none" w:sz="0" w:space="0" w:color="auto"/>
            <w:right w:val="none" w:sz="0" w:space="0" w:color="auto"/>
          </w:divBdr>
        </w:div>
        <w:div w:id="2047295369">
          <w:marLeft w:val="1080"/>
          <w:marRight w:val="0"/>
          <w:marTop w:val="100"/>
          <w:marBottom w:val="0"/>
          <w:divBdr>
            <w:top w:val="none" w:sz="0" w:space="0" w:color="auto"/>
            <w:left w:val="none" w:sz="0" w:space="0" w:color="auto"/>
            <w:bottom w:val="none" w:sz="0" w:space="0" w:color="auto"/>
            <w:right w:val="none" w:sz="0" w:space="0" w:color="auto"/>
          </w:divBdr>
        </w:div>
        <w:div w:id="2025207441">
          <w:marLeft w:val="1080"/>
          <w:marRight w:val="0"/>
          <w:marTop w:val="100"/>
          <w:marBottom w:val="0"/>
          <w:divBdr>
            <w:top w:val="none" w:sz="0" w:space="0" w:color="auto"/>
            <w:left w:val="none" w:sz="0" w:space="0" w:color="auto"/>
            <w:bottom w:val="none" w:sz="0" w:space="0" w:color="auto"/>
            <w:right w:val="none" w:sz="0" w:space="0" w:color="auto"/>
          </w:divBdr>
        </w:div>
        <w:div w:id="331684556">
          <w:marLeft w:val="360"/>
          <w:marRight w:val="0"/>
          <w:marTop w:val="200"/>
          <w:marBottom w:val="0"/>
          <w:divBdr>
            <w:top w:val="none" w:sz="0" w:space="0" w:color="auto"/>
            <w:left w:val="none" w:sz="0" w:space="0" w:color="auto"/>
            <w:bottom w:val="none" w:sz="0" w:space="0" w:color="auto"/>
            <w:right w:val="none" w:sz="0" w:space="0" w:color="auto"/>
          </w:divBdr>
        </w:div>
        <w:div w:id="1367215425">
          <w:marLeft w:val="1080"/>
          <w:marRight w:val="0"/>
          <w:marTop w:val="100"/>
          <w:marBottom w:val="0"/>
          <w:divBdr>
            <w:top w:val="none" w:sz="0" w:space="0" w:color="auto"/>
            <w:left w:val="none" w:sz="0" w:space="0" w:color="auto"/>
            <w:bottom w:val="none" w:sz="0" w:space="0" w:color="auto"/>
            <w:right w:val="none" w:sz="0" w:space="0" w:color="auto"/>
          </w:divBdr>
        </w:div>
        <w:div w:id="1185365391">
          <w:marLeft w:val="1080"/>
          <w:marRight w:val="0"/>
          <w:marTop w:val="10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1247197">
      <w:bodyDiv w:val="1"/>
      <w:marLeft w:val="0"/>
      <w:marRight w:val="0"/>
      <w:marTop w:val="0"/>
      <w:marBottom w:val="0"/>
      <w:divBdr>
        <w:top w:val="none" w:sz="0" w:space="0" w:color="auto"/>
        <w:left w:val="none" w:sz="0" w:space="0" w:color="auto"/>
        <w:bottom w:val="none" w:sz="0" w:space="0" w:color="auto"/>
        <w:right w:val="none" w:sz="0" w:space="0" w:color="auto"/>
      </w:divBdr>
      <w:divsChild>
        <w:div w:id="1582107462">
          <w:marLeft w:val="360"/>
          <w:marRight w:val="0"/>
          <w:marTop w:val="200"/>
          <w:marBottom w:val="0"/>
          <w:divBdr>
            <w:top w:val="none" w:sz="0" w:space="0" w:color="auto"/>
            <w:left w:val="none" w:sz="0" w:space="0" w:color="auto"/>
            <w:bottom w:val="none" w:sz="0" w:space="0" w:color="auto"/>
            <w:right w:val="none" w:sz="0" w:space="0" w:color="auto"/>
          </w:divBdr>
        </w:div>
        <w:div w:id="111173485">
          <w:marLeft w:val="360"/>
          <w:marRight w:val="0"/>
          <w:marTop w:val="200"/>
          <w:marBottom w:val="0"/>
          <w:divBdr>
            <w:top w:val="none" w:sz="0" w:space="0" w:color="auto"/>
            <w:left w:val="none" w:sz="0" w:space="0" w:color="auto"/>
            <w:bottom w:val="none" w:sz="0" w:space="0" w:color="auto"/>
            <w:right w:val="none" w:sz="0" w:space="0" w:color="auto"/>
          </w:divBdr>
        </w:div>
        <w:div w:id="555970277">
          <w:marLeft w:val="1080"/>
          <w:marRight w:val="0"/>
          <w:marTop w:val="100"/>
          <w:marBottom w:val="0"/>
          <w:divBdr>
            <w:top w:val="none" w:sz="0" w:space="0" w:color="auto"/>
            <w:left w:val="none" w:sz="0" w:space="0" w:color="auto"/>
            <w:bottom w:val="none" w:sz="0" w:space="0" w:color="auto"/>
            <w:right w:val="none" w:sz="0" w:space="0" w:color="auto"/>
          </w:divBdr>
        </w:div>
        <w:div w:id="1341929658">
          <w:marLeft w:val="1080"/>
          <w:marRight w:val="0"/>
          <w:marTop w:val="100"/>
          <w:marBottom w:val="0"/>
          <w:divBdr>
            <w:top w:val="none" w:sz="0" w:space="0" w:color="auto"/>
            <w:left w:val="none" w:sz="0" w:space="0" w:color="auto"/>
            <w:bottom w:val="none" w:sz="0" w:space="0" w:color="auto"/>
            <w:right w:val="none" w:sz="0" w:space="0" w:color="auto"/>
          </w:divBdr>
        </w:div>
        <w:div w:id="708575994">
          <w:marLeft w:val="1080"/>
          <w:marRight w:val="0"/>
          <w:marTop w:val="100"/>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3389321">
      <w:bodyDiv w:val="1"/>
      <w:marLeft w:val="0"/>
      <w:marRight w:val="0"/>
      <w:marTop w:val="0"/>
      <w:marBottom w:val="0"/>
      <w:divBdr>
        <w:top w:val="none" w:sz="0" w:space="0" w:color="auto"/>
        <w:left w:val="none" w:sz="0" w:space="0" w:color="auto"/>
        <w:bottom w:val="none" w:sz="0" w:space="0" w:color="auto"/>
        <w:right w:val="none" w:sz="0" w:space="0" w:color="auto"/>
      </w:divBdr>
      <w:divsChild>
        <w:div w:id="932667697">
          <w:marLeft w:val="360"/>
          <w:marRight w:val="0"/>
          <w:marTop w:val="200"/>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299916697">
      <w:bodyDiv w:val="1"/>
      <w:marLeft w:val="0"/>
      <w:marRight w:val="0"/>
      <w:marTop w:val="0"/>
      <w:marBottom w:val="0"/>
      <w:divBdr>
        <w:top w:val="none" w:sz="0" w:space="0" w:color="auto"/>
        <w:left w:val="none" w:sz="0" w:space="0" w:color="auto"/>
        <w:bottom w:val="none" w:sz="0" w:space="0" w:color="auto"/>
        <w:right w:val="none" w:sz="0" w:space="0" w:color="auto"/>
      </w:divBdr>
      <w:divsChild>
        <w:div w:id="1886597451">
          <w:marLeft w:val="360"/>
          <w:marRight w:val="0"/>
          <w:marTop w:val="200"/>
          <w:marBottom w:val="0"/>
          <w:divBdr>
            <w:top w:val="none" w:sz="0" w:space="0" w:color="auto"/>
            <w:left w:val="none" w:sz="0" w:space="0" w:color="auto"/>
            <w:bottom w:val="none" w:sz="0" w:space="0" w:color="auto"/>
            <w:right w:val="none" w:sz="0" w:space="0" w:color="auto"/>
          </w:divBdr>
        </w:div>
        <w:div w:id="384526553">
          <w:marLeft w:val="360"/>
          <w:marRight w:val="0"/>
          <w:marTop w:val="200"/>
          <w:marBottom w:val="0"/>
          <w:divBdr>
            <w:top w:val="none" w:sz="0" w:space="0" w:color="auto"/>
            <w:left w:val="none" w:sz="0" w:space="0" w:color="auto"/>
            <w:bottom w:val="none" w:sz="0" w:space="0" w:color="auto"/>
            <w:right w:val="none" w:sz="0" w:space="0" w:color="auto"/>
          </w:divBdr>
        </w:div>
        <w:div w:id="396710419">
          <w:marLeft w:val="1080"/>
          <w:marRight w:val="0"/>
          <w:marTop w:val="100"/>
          <w:marBottom w:val="0"/>
          <w:divBdr>
            <w:top w:val="none" w:sz="0" w:space="0" w:color="auto"/>
            <w:left w:val="none" w:sz="0" w:space="0" w:color="auto"/>
            <w:bottom w:val="none" w:sz="0" w:space="0" w:color="auto"/>
            <w:right w:val="none" w:sz="0" w:space="0" w:color="auto"/>
          </w:divBdr>
        </w:div>
        <w:div w:id="41830498">
          <w:marLeft w:val="1800"/>
          <w:marRight w:val="0"/>
          <w:marTop w:val="100"/>
          <w:marBottom w:val="0"/>
          <w:divBdr>
            <w:top w:val="none" w:sz="0" w:space="0" w:color="auto"/>
            <w:left w:val="none" w:sz="0" w:space="0" w:color="auto"/>
            <w:bottom w:val="none" w:sz="0" w:space="0" w:color="auto"/>
            <w:right w:val="none" w:sz="0" w:space="0" w:color="auto"/>
          </w:divBdr>
        </w:div>
        <w:div w:id="1584610796">
          <w:marLeft w:val="1080"/>
          <w:marRight w:val="0"/>
          <w:marTop w:val="100"/>
          <w:marBottom w:val="0"/>
          <w:divBdr>
            <w:top w:val="none" w:sz="0" w:space="0" w:color="auto"/>
            <w:left w:val="none" w:sz="0" w:space="0" w:color="auto"/>
            <w:bottom w:val="none" w:sz="0" w:space="0" w:color="auto"/>
            <w:right w:val="none" w:sz="0" w:space="0" w:color="auto"/>
          </w:divBdr>
        </w:div>
        <w:div w:id="76248531">
          <w:marLeft w:val="1800"/>
          <w:marRight w:val="0"/>
          <w:marTop w:val="1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0331858">
      <w:bodyDiv w:val="1"/>
      <w:marLeft w:val="0"/>
      <w:marRight w:val="0"/>
      <w:marTop w:val="0"/>
      <w:marBottom w:val="0"/>
      <w:divBdr>
        <w:top w:val="none" w:sz="0" w:space="0" w:color="auto"/>
        <w:left w:val="none" w:sz="0" w:space="0" w:color="auto"/>
        <w:bottom w:val="none" w:sz="0" w:space="0" w:color="auto"/>
        <w:right w:val="none" w:sz="0" w:space="0" w:color="auto"/>
      </w:divBdr>
      <w:divsChild>
        <w:div w:id="120727782">
          <w:marLeft w:val="360"/>
          <w:marRight w:val="0"/>
          <w:marTop w:val="200"/>
          <w:marBottom w:val="0"/>
          <w:divBdr>
            <w:top w:val="none" w:sz="0" w:space="0" w:color="auto"/>
            <w:left w:val="none" w:sz="0" w:space="0" w:color="auto"/>
            <w:bottom w:val="none" w:sz="0" w:space="0" w:color="auto"/>
            <w:right w:val="none" w:sz="0" w:space="0" w:color="auto"/>
          </w:divBdr>
        </w:div>
        <w:div w:id="2073235259">
          <w:marLeft w:val="1080"/>
          <w:marRight w:val="0"/>
          <w:marTop w:val="10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5535233">
      <w:bodyDiv w:val="1"/>
      <w:marLeft w:val="0"/>
      <w:marRight w:val="0"/>
      <w:marTop w:val="0"/>
      <w:marBottom w:val="0"/>
      <w:divBdr>
        <w:top w:val="none" w:sz="0" w:space="0" w:color="auto"/>
        <w:left w:val="none" w:sz="0" w:space="0" w:color="auto"/>
        <w:bottom w:val="none" w:sz="0" w:space="0" w:color="auto"/>
        <w:right w:val="none" w:sz="0" w:space="0" w:color="auto"/>
      </w:divBdr>
      <w:divsChild>
        <w:div w:id="861209831">
          <w:marLeft w:val="360"/>
          <w:marRight w:val="0"/>
          <w:marTop w:val="200"/>
          <w:marBottom w:val="0"/>
          <w:divBdr>
            <w:top w:val="none" w:sz="0" w:space="0" w:color="auto"/>
            <w:left w:val="none" w:sz="0" w:space="0" w:color="auto"/>
            <w:bottom w:val="none" w:sz="0" w:space="0" w:color="auto"/>
            <w:right w:val="none" w:sz="0" w:space="0" w:color="auto"/>
          </w:divBdr>
        </w:div>
        <w:div w:id="217477016">
          <w:marLeft w:val="360"/>
          <w:marRight w:val="0"/>
          <w:marTop w:val="200"/>
          <w:marBottom w:val="0"/>
          <w:divBdr>
            <w:top w:val="none" w:sz="0" w:space="0" w:color="auto"/>
            <w:left w:val="none" w:sz="0" w:space="0" w:color="auto"/>
            <w:bottom w:val="none" w:sz="0" w:space="0" w:color="auto"/>
            <w:right w:val="none" w:sz="0" w:space="0" w:color="auto"/>
          </w:divBdr>
        </w:div>
        <w:div w:id="2119173553">
          <w:marLeft w:val="1080"/>
          <w:marRight w:val="0"/>
          <w:marTop w:val="100"/>
          <w:marBottom w:val="0"/>
          <w:divBdr>
            <w:top w:val="none" w:sz="0" w:space="0" w:color="auto"/>
            <w:left w:val="none" w:sz="0" w:space="0" w:color="auto"/>
            <w:bottom w:val="none" w:sz="0" w:space="0" w:color="auto"/>
            <w:right w:val="none" w:sz="0" w:space="0" w:color="auto"/>
          </w:divBdr>
        </w:div>
        <w:div w:id="1021009952">
          <w:marLeft w:val="1800"/>
          <w:marRight w:val="0"/>
          <w:marTop w:val="100"/>
          <w:marBottom w:val="0"/>
          <w:divBdr>
            <w:top w:val="none" w:sz="0" w:space="0" w:color="auto"/>
            <w:left w:val="none" w:sz="0" w:space="0" w:color="auto"/>
            <w:bottom w:val="none" w:sz="0" w:space="0" w:color="auto"/>
            <w:right w:val="none" w:sz="0" w:space="0" w:color="auto"/>
          </w:divBdr>
        </w:div>
        <w:div w:id="162672044">
          <w:marLeft w:val="1080"/>
          <w:marRight w:val="0"/>
          <w:marTop w:val="100"/>
          <w:marBottom w:val="0"/>
          <w:divBdr>
            <w:top w:val="none" w:sz="0" w:space="0" w:color="auto"/>
            <w:left w:val="none" w:sz="0" w:space="0" w:color="auto"/>
            <w:bottom w:val="none" w:sz="0" w:space="0" w:color="auto"/>
            <w:right w:val="none" w:sz="0" w:space="0" w:color="auto"/>
          </w:divBdr>
        </w:div>
        <w:div w:id="350492408">
          <w:marLeft w:val="1800"/>
          <w:marRight w:val="0"/>
          <w:marTop w:val="100"/>
          <w:marBottom w:val="0"/>
          <w:divBdr>
            <w:top w:val="none" w:sz="0" w:space="0" w:color="auto"/>
            <w:left w:val="none" w:sz="0" w:space="0" w:color="auto"/>
            <w:bottom w:val="none" w:sz="0" w:space="0" w:color="auto"/>
            <w:right w:val="none" w:sz="0" w:space="0" w:color="auto"/>
          </w:divBdr>
        </w:div>
        <w:div w:id="146089945">
          <w:marLeft w:val="1080"/>
          <w:marRight w:val="0"/>
          <w:marTop w:val="100"/>
          <w:marBottom w:val="0"/>
          <w:divBdr>
            <w:top w:val="none" w:sz="0" w:space="0" w:color="auto"/>
            <w:left w:val="none" w:sz="0" w:space="0" w:color="auto"/>
            <w:bottom w:val="none" w:sz="0" w:space="0" w:color="auto"/>
            <w:right w:val="none" w:sz="0" w:space="0" w:color="auto"/>
          </w:divBdr>
        </w:div>
        <w:div w:id="108818407">
          <w:marLeft w:val="1800"/>
          <w:marRight w:val="0"/>
          <w:marTop w:val="100"/>
          <w:marBottom w:val="0"/>
          <w:divBdr>
            <w:top w:val="none" w:sz="0" w:space="0" w:color="auto"/>
            <w:left w:val="none" w:sz="0" w:space="0" w:color="auto"/>
            <w:bottom w:val="none" w:sz="0" w:space="0" w:color="auto"/>
            <w:right w:val="none" w:sz="0" w:space="0" w:color="auto"/>
          </w:divBdr>
        </w:div>
        <w:div w:id="1702627654">
          <w:marLeft w:val="360"/>
          <w:marRight w:val="0"/>
          <w:marTop w:val="20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5332899">
      <w:bodyDiv w:val="1"/>
      <w:marLeft w:val="0"/>
      <w:marRight w:val="0"/>
      <w:marTop w:val="0"/>
      <w:marBottom w:val="0"/>
      <w:divBdr>
        <w:top w:val="none" w:sz="0" w:space="0" w:color="auto"/>
        <w:left w:val="none" w:sz="0" w:space="0" w:color="auto"/>
        <w:bottom w:val="none" w:sz="0" w:space="0" w:color="auto"/>
        <w:right w:val="none" w:sz="0" w:space="0" w:color="auto"/>
      </w:divBdr>
      <w:divsChild>
        <w:div w:id="1759058599">
          <w:marLeft w:val="360"/>
          <w:marRight w:val="0"/>
          <w:marTop w:val="200"/>
          <w:marBottom w:val="0"/>
          <w:divBdr>
            <w:top w:val="none" w:sz="0" w:space="0" w:color="auto"/>
            <w:left w:val="none" w:sz="0" w:space="0" w:color="auto"/>
            <w:bottom w:val="none" w:sz="0" w:space="0" w:color="auto"/>
            <w:right w:val="none" w:sz="0" w:space="0" w:color="auto"/>
          </w:divBdr>
        </w:div>
        <w:div w:id="253439958">
          <w:marLeft w:val="360"/>
          <w:marRight w:val="0"/>
          <w:marTop w:val="200"/>
          <w:marBottom w:val="0"/>
          <w:divBdr>
            <w:top w:val="none" w:sz="0" w:space="0" w:color="auto"/>
            <w:left w:val="none" w:sz="0" w:space="0" w:color="auto"/>
            <w:bottom w:val="none" w:sz="0" w:space="0" w:color="auto"/>
            <w:right w:val="none" w:sz="0" w:space="0" w:color="auto"/>
          </w:divBdr>
        </w:div>
        <w:div w:id="1017535198">
          <w:marLeft w:val="1080"/>
          <w:marRight w:val="0"/>
          <w:marTop w:val="100"/>
          <w:marBottom w:val="0"/>
          <w:divBdr>
            <w:top w:val="none" w:sz="0" w:space="0" w:color="auto"/>
            <w:left w:val="none" w:sz="0" w:space="0" w:color="auto"/>
            <w:bottom w:val="none" w:sz="0" w:space="0" w:color="auto"/>
            <w:right w:val="none" w:sz="0" w:space="0" w:color="auto"/>
          </w:divBdr>
        </w:div>
        <w:div w:id="260573160">
          <w:marLeft w:val="1800"/>
          <w:marRight w:val="0"/>
          <w:marTop w:val="100"/>
          <w:marBottom w:val="0"/>
          <w:divBdr>
            <w:top w:val="none" w:sz="0" w:space="0" w:color="auto"/>
            <w:left w:val="none" w:sz="0" w:space="0" w:color="auto"/>
            <w:bottom w:val="none" w:sz="0" w:space="0" w:color="auto"/>
            <w:right w:val="none" w:sz="0" w:space="0" w:color="auto"/>
          </w:divBdr>
        </w:div>
        <w:div w:id="471561388">
          <w:marLeft w:val="1080"/>
          <w:marRight w:val="0"/>
          <w:marTop w:val="100"/>
          <w:marBottom w:val="0"/>
          <w:divBdr>
            <w:top w:val="none" w:sz="0" w:space="0" w:color="auto"/>
            <w:left w:val="none" w:sz="0" w:space="0" w:color="auto"/>
            <w:bottom w:val="none" w:sz="0" w:space="0" w:color="auto"/>
            <w:right w:val="none" w:sz="0" w:space="0" w:color="auto"/>
          </w:divBdr>
        </w:div>
        <w:div w:id="2132018275">
          <w:marLeft w:val="1800"/>
          <w:marRight w:val="0"/>
          <w:marTop w:val="100"/>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67317233">
      <w:bodyDiv w:val="1"/>
      <w:marLeft w:val="0"/>
      <w:marRight w:val="0"/>
      <w:marTop w:val="0"/>
      <w:marBottom w:val="0"/>
      <w:divBdr>
        <w:top w:val="none" w:sz="0" w:space="0" w:color="auto"/>
        <w:left w:val="none" w:sz="0" w:space="0" w:color="auto"/>
        <w:bottom w:val="none" w:sz="0" w:space="0" w:color="auto"/>
        <w:right w:val="none" w:sz="0" w:space="0" w:color="auto"/>
      </w:divBdr>
      <w:divsChild>
        <w:div w:id="163664429">
          <w:marLeft w:val="360"/>
          <w:marRight w:val="0"/>
          <w:marTop w:val="200"/>
          <w:marBottom w:val="0"/>
          <w:divBdr>
            <w:top w:val="none" w:sz="0" w:space="0" w:color="auto"/>
            <w:left w:val="none" w:sz="0" w:space="0" w:color="auto"/>
            <w:bottom w:val="none" w:sz="0" w:space="0" w:color="auto"/>
            <w:right w:val="none" w:sz="0" w:space="0" w:color="auto"/>
          </w:divBdr>
        </w:div>
        <w:div w:id="1881165182">
          <w:marLeft w:val="360"/>
          <w:marRight w:val="0"/>
          <w:marTop w:val="200"/>
          <w:marBottom w:val="0"/>
          <w:divBdr>
            <w:top w:val="none" w:sz="0" w:space="0" w:color="auto"/>
            <w:left w:val="none" w:sz="0" w:space="0" w:color="auto"/>
            <w:bottom w:val="none" w:sz="0" w:space="0" w:color="auto"/>
            <w:right w:val="none" w:sz="0" w:space="0" w:color="auto"/>
          </w:divBdr>
        </w:div>
        <w:div w:id="193855963">
          <w:marLeft w:val="1080"/>
          <w:marRight w:val="0"/>
          <w:marTop w:val="100"/>
          <w:marBottom w:val="0"/>
          <w:divBdr>
            <w:top w:val="none" w:sz="0" w:space="0" w:color="auto"/>
            <w:left w:val="none" w:sz="0" w:space="0" w:color="auto"/>
            <w:bottom w:val="none" w:sz="0" w:space="0" w:color="auto"/>
            <w:right w:val="none" w:sz="0" w:space="0" w:color="auto"/>
          </w:divBdr>
        </w:div>
        <w:div w:id="2072269492">
          <w:marLeft w:val="1800"/>
          <w:marRight w:val="0"/>
          <w:marTop w:val="100"/>
          <w:marBottom w:val="0"/>
          <w:divBdr>
            <w:top w:val="none" w:sz="0" w:space="0" w:color="auto"/>
            <w:left w:val="none" w:sz="0" w:space="0" w:color="auto"/>
            <w:bottom w:val="none" w:sz="0" w:space="0" w:color="auto"/>
            <w:right w:val="none" w:sz="0" w:space="0" w:color="auto"/>
          </w:divBdr>
        </w:div>
        <w:div w:id="1805923655">
          <w:marLeft w:val="1080"/>
          <w:marRight w:val="0"/>
          <w:marTop w:val="100"/>
          <w:marBottom w:val="0"/>
          <w:divBdr>
            <w:top w:val="none" w:sz="0" w:space="0" w:color="auto"/>
            <w:left w:val="none" w:sz="0" w:space="0" w:color="auto"/>
            <w:bottom w:val="none" w:sz="0" w:space="0" w:color="auto"/>
            <w:right w:val="none" w:sz="0" w:space="0" w:color="auto"/>
          </w:divBdr>
        </w:div>
        <w:div w:id="1222715024">
          <w:marLeft w:val="1800"/>
          <w:marRight w:val="0"/>
          <w:marTop w:val="100"/>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69E7E-2779-4DEE-8860-6E63247F9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2304</TotalTime>
  <Pages>6</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9</cp:revision>
  <cp:lastPrinted>2009-04-22T21:01:00Z</cp:lastPrinted>
  <dcterms:created xsi:type="dcterms:W3CDTF">2020-07-23T20:31:00Z</dcterms:created>
  <dcterms:modified xsi:type="dcterms:W3CDTF">2020-08-06T18:39:00Z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